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2E" w:rsidRDefault="00BE772E" w:rsidP="00BE772E">
      <w:pPr>
        <w:shd w:val="clear" w:color="auto" w:fill="F8FAFB"/>
        <w:spacing w:before="195" w:after="195" w:line="240" w:lineRule="auto"/>
        <w:rPr>
          <w:rFonts w:ascii="Verdana" w:eastAsia="Times New Roman" w:hAnsi="Verdana" w:cs="Times New Roman"/>
          <w:b/>
          <w:bCs/>
          <w:color w:val="292D24"/>
          <w:sz w:val="20"/>
          <w:szCs w:val="20"/>
          <w:lang w:eastAsia="ru-RU"/>
        </w:rPr>
      </w:pPr>
      <w:r>
        <w:rPr>
          <w:rFonts w:ascii="Verdana" w:eastAsia="Times New Roman" w:hAnsi="Verdana" w:cs="Times New Roman"/>
          <w:b/>
          <w:bCs/>
          <w:color w:val="292D24"/>
          <w:sz w:val="20"/>
          <w:szCs w:val="20"/>
          <w:lang w:eastAsia="ru-RU"/>
        </w:rPr>
        <w:t xml:space="preserve">                              АДМИНИСТРАЦИЯ УДЕРЕВСКОГО СЕЛЬСОВЕТА</w:t>
      </w:r>
    </w:p>
    <w:p w:rsidR="00BE772E" w:rsidRDefault="00BE772E" w:rsidP="00BE772E">
      <w:pPr>
        <w:shd w:val="clear" w:color="auto" w:fill="F8FAFB"/>
        <w:spacing w:before="195" w:after="195" w:line="240" w:lineRule="auto"/>
        <w:rPr>
          <w:rFonts w:ascii="Verdana" w:eastAsia="Times New Roman" w:hAnsi="Verdana" w:cs="Times New Roman"/>
          <w:b/>
          <w:bCs/>
          <w:color w:val="292D24"/>
          <w:sz w:val="20"/>
          <w:szCs w:val="20"/>
          <w:lang w:eastAsia="ru-RU"/>
        </w:rPr>
      </w:pPr>
      <w:r>
        <w:rPr>
          <w:rFonts w:ascii="Verdana" w:eastAsia="Times New Roman" w:hAnsi="Verdana" w:cs="Times New Roman"/>
          <w:b/>
          <w:bCs/>
          <w:color w:val="292D24"/>
          <w:sz w:val="20"/>
          <w:szCs w:val="20"/>
          <w:lang w:eastAsia="ru-RU"/>
        </w:rPr>
        <w:t xml:space="preserve">                          ЧЕРЕМИСИНОВСКОГО РАЙОНА КУРСКОЙ ОБЛАСТИ</w:t>
      </w:r>
    </w:p>
    <w:p w:rsidR="00BE772E" w:rsidRDefault="00BE772E" w:rsidP="00BE772E">
      <w:pPr>
        <w:shd w:val="clear" w:color="auto" w:fill="F8FAFB"/>
        <w:spacing w:before="195" w:after="195" w:line="240" w:lineRule="auto"/>
        <w:rPr>
          <w:rFonts w:ascii="Verdana" w:eastAsia="Times New Roman" w:hAnsi="Verdana" w:cs="Times New Roman"/>
          <w:b/>
          <w:bCs/>
          <w:color w:val="292D24"/>
          <w:sz w:val="20"/>
          <w:szCs w:val="20"/>
          <w:lang w:eastAsia="ru-RU"/>
        </w:rPr>
      </w:pP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Pr>
          <w:rFonts w:ascii="Verdana" w:eastAsia="Times New Roman" w:hAnsi="Verdana" w:cs="Times New Roman"/>
          <w:b/>
          <w:bCs/>
          <w:color w:val="292D24"/>
          <w:sz w:val="20"/>
          <w:szCs w:val="20"/>
          <w:lang w:eastAsia="ru-RU"/>
        </w:rPr>
        <w:t xml:space="preserve">                                               </w:t>
      </w:r>
      <w:r w:rsidRPr="00BE772E">
        <w:rPr>
          <w:rFonts w:ascii="Verdana" w:eastAsia="Times New Roman" w:hAnsi="Verdana" w:cs="Times New Roman"/>
          <w:b/>
          <w:bCs/>
          <w:color w:val="292D24"/>
          <w:sz w:val="20"/>
          <w:szCs w:val="20"/>
          <w:lang w:eastAsia="ru-RU"/>
        </w:rPr>
        <w:t>ПОСТАНОВЛЕНИЕ</w:t>
      </w:r>
    </w:p>
    <w:p w:rsidR="00BE772E" w:rsidRPr="00BE772E"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r>
        <w:rPr>
          <w:rFonts w:ascii="Verdana" w:eastAsia="Times New Roman" w:hAnsi="Verdana" w:cs="Times New Roman"/>
          <w:b/>
          <w:bCs/>
          <w:color w:val="292D24"/>
          <w:sz w:val="20"/>
          <w:szCs w:val="20"/>
          <w:lang w:eastAsia="ru-RU"/>
        </w:rPr>
        <w:t xml:space="preserve">от  17 октября  2022 года  № </w:t>
      </w:r>
      <w:r w:rsidR="0082236B">
        <w:rPr>
          <w:rFonts w:ascii="Verdana" w:eastAsia="Times New Roman" w:hAnsi="Verdana" w:cs="Times New Roman"/>
          <w:b/>
          <w:bCs/>
          <w:color w:val="292D24"/>
          <w:sz w:val="20"/>
          <w:szCs w:val="20"/>
          <w:lang w:eastAsia="ru-RU"/>
        </w:rPr>
        <w:t>49</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b/>
          <w:bCs/>
          <w:color w:val="292D24"/>
          <w:sz w:val="20"/>
          <w:szCs w:val="20"/>
          <w:lang w:eastAsia="ru-RU"/>
        </w:rPr>
        <w:t> </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b/>
          <w:bCs/>
          <w:color w:val="292D24"/>
          <w:sz w:val="20"/>
          <w:szCs w:val="20"/>
          <w:lang w:eastAsia="ru-RU"/>
        </w:rPr>
        <w:t>Об утверждении порядка ведения реестра</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b/>
          <w:bCs/>
          <w:color w:val="292D24"/>
          <w:sz w:val="20"/>
          <w:szCs w:val="20"/>
          <w:lang w:eastAsia="ru-RU"/>
        </w:rPr>
        <w:t xml:space="preserve">расходных обязательств </w:t>
      </w:r>
      <w:proofErr w:type="spellStart"/>
      <w:r w:rsidR="00807E54">
        <w:rPr>
          <w:rFonts w:ascii="Verdana" w:eastAsia="Times New Roman" w:hAnsi="Verdana" w:cs="Times New Roman"/>
          <w:b/>
          <w:bCs/>
          <w:color w:val="292D24"/>
          <w:sz w:val="20"/>
          <w:szCs w:val="20"/>
          <w:lang w:eastAsia="ru-RU"/>
        </w:rPr>
        <w:t>Удеревского</w:t>
      </w:r>
      <w:proofErr w:type="spellEnd"/>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b/>
          <w:bCs/>
          <w:color w:val="292D24"/>
          <w:sz w:val="20"/>
          <w:szCs w:val="20"/>
          <w:lang w:eastAsia="ru-RU"/>
        </w:rPr>
        <w:t>сельсовета</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Руководствуясь статьями 86,87 Бюджетного кодекса РФ, статьей 53 Федерального закона от 06.10.2003 № 131-ФЗ «Об общих принципах организации местного самоуправления в Российской Федерации», Положен</w:t>
      </w:r>
      <w:r w:rsidR="00807E54">
        <w:rPr>
          <w:rFonts w:ascii="Verdana" w:eastAsia="Times New Roman" w:hAnsi="Verdana" w:cs="Times New Roman"/>
          <w:color w:val="292D24"/>
          <w:sz w:val="20"/>
          <w:szCs w:val="20"/>
          <w:lang w:eastAsia="ru-RU"/>
        </w:rPr>
        <w:t xml:space="preserve">ием о бюджетном процессе в </w:t>
      </w:r>
      <w:proofErr w:type="spellStart"/>
      <w:r w:rsidR="00807E54">
        <w:rPr>
          <w:rFonts w:ascii="Verdana" w:eastAsia="Times New Roman" w:hAnsi="Verdana" w:cs="Times New Roman"/>
          <w:color w:val="292D24"/>
          <w:sz w:val="20"/>
          <w:szCs w:val="20"/>
          <w:lang w:eastAsia="ru-RU"/>
        </w:rPr>
        <w:t>Удере</w:t>
      </w:r>
      <w:r w:rsidRPr="00BE772E">
        <w:rPr>
          <w:rFonts w:ascii="Verdana" w:eastAsia="Times New Roman" w:hAnsi="Verdana" w:cs="Times New Roman"/>
          <w:color w:val="292D24"/>
          <w:sz w:val="20"/>
          <w:szCs w:val="20"/>
          <w:lang w:eastAsia="ru-RU"/>
        </w:rPr>
        <w:t>вском</w:t>
      </w:r>
      <w:proofErr w:type="spellEnd"/>
      <w:r w:rsidRPr="00BE772E">
        <w:rPr>
          <w:rFonts w:ascii="Verdana" w:eastAsia="Times New Roman" w:hAnsi="Verdana" w:cs="Times New Roman"/>
          <w:color w:val="292D24"/>
          <w:sz w:val="20"/>
          <w:szCs w:val="20"/>
          <w:lang w:eastAsia="ru-RU"/>
        </w:rPr>
        <w:t xml:space="preserve"> сельсовете, утвержденным Решением Собрания депутатов </w:t>
      </w:r>
      <w:proofErr w:type="spellStart"/>
      <w:r w:rsidR="00807E54">
        <w:rPr>
          <w:rFonts w:ascii="Verdana" w:eastAsia="Times New Roman" w:hAnsi="Verdana" w:cs="Times New Roman"/>
          <w:color w:val="292D24"/>
          <w:sz w:val="20"/>
          <w:szCs w:val="20"/>
          <w:lang w:eastAsia="ru-RU"/>
        </w:rPr>
        <w:t>Удеревского</w:t>
      </w:r>
      <w:proofErr w:type="spellEnd"/>
      <w:r w:rsidRPr="00BE772E">
        <w:rPr>
          <w:rFonts w:ascii="Verdana" w:eastAsia="Times New Roman" w:hAnsi="Verdana" w:cs="Times New Roman"/>
          <w:color w:val="292D24"/>
          <w:sz w:val="20"/>
          <w:szCs w:val="20"/>
          <w:lang w:eastAsia="ru-RU"/>
        </w:rPr>
        <w:t xml:space="preserve"> сельсовета  от</w:t>
      </w:r>
      <w:r w:rsidR="00807E54">
        <w:rPr>
          <w:rFonts w:ascii="Verdana" w:eastAsia="Times New Roman" w:hAnsi="Verdana" w:cs="Times New Roman"/>
          <w:color w:val="292D24"/>
          <w:sz w:val="20"/>
          <w:szCs w:val="20"/>
          <w:lang w:eastAsia="ru-RU"/>
        </w:rPr>
        <w:t xml:space="preserve"> 14.16.2016 г № 60.2</w:t>
      </w:r>
      <w:r w:rsidRPr="00BE772E">
        <w:rPr>
          <w:rFonts w:ascii="Verdana" w:eastAsia="Times New Roman" w:hAnsi="Verdana" w:cs="Times New Roman"/>
          <w:color w:val="292D24"/>
          <w:sz w:val="20"/>
          <w:szCs w:val="20"/>
          <w:lang w:eastAsia="ru-RU"/>
        </w:rPr>
        <w:t>, Уставом м</w:t>
      </w:r>
      <w:r w:rsidR="00807E54">
        <w:rPr>
          <w:rFonts w:ascii="Verdana" w:eastAsia="Times New Roman" w:hAnsi="Verdana" w:cs="Times New Roman"/>
          <w:color w:val="292D24"/>
          <w:sz w:val="20"/>
          <w:szCs w:val="20"/>
          <w:lang w:eastAsia="ru-RU"/>
        </w:rPr>
        <w:t>униципального образования «</w:t>
      </w:r>
      <w:proofErr w:type="spellStart"/>
      <w:r w:rsidR="00807E54">
        <w:rPr>
          <w:rFonts w:ascii="Verdana" w:eastAsia="Times New Roman" w:hAnsi="Verdana" w:cs="Times New Roman"/>
          <w:color w:val="292D24"/>
          <w:sz w:val="20"/>
          <w:szCs w:val="20"/>
          <w:lang w:eastAsia="ru-RU"/>
        </w:rPr>
        <w:t>Удере</w:t>
      </w:r>
      <w:r w:rsidRPr="00BE772E">
        <w:rPr>
          <w:rFonts w:ascii="Verdana" w:eastAsia="Times New Roman" w:hAnsi="Verdana" w:cs="Times New Roman"/>
          <w:color w:val="292D24"/>
          <w:sz w:val="20"/>
          <w:szCs w:val="20"/>
          <w:lang w:eastAsia="ru-RU"/>
        </w:rPr>
        <w:t>вский</w:t>
      </w:r>
      <w:proofErr w:type="spellEnd"/>
      <w:r w:rsidRPr="00BE772E">
        <w:rPr>
          <w:rFonts w:ascii="Verdana" w:eastAsia="Times New Roman" w:hAnsi="Verdana" w:cs="Times New Roman"/>
          <w:color w:val="292D24"/>
          <w:sz w:val="20"/>
          <w:szCs w:val="20"/>
          <w:lang w:eastAsia="ru-RU"/>
        </w:rPr>
        <w:t xml:space="preserve"> сельсовет», администрация </w:t>
      </w:r>
      <w:proofErr w:type="spellStart"/>
      <w:r w:rsidR="00807E54">
        <w:rPr>
          <w:rFonts w:ascii="Verdana" w:eastAsia="Times New Roman" w:hAnsi="Verdana" w:cs="Times New Roman"/>
          <w:color w:val="292D24"/>
          <w:sz w:val="20"/>
          <w:szCs w:val="20"/>
          <w:lang w:eastAsia="ru-RU"/>
        </w:rPr>
        <w:t>Удеревского</w:t>
      </w:r>
      <w:proofErr w:type="spellEnd"/>
      <w:r w:rsidRPr="00BE772E">
        <w:rPr>
          <w:rFonts w:ascii="Verdana" w:eastAsia="Times New Roman" w:hAnsi="Verdana" w:cs="Times New Roman"/>
          <w:color w:val="292D24"/>
          <w:sz w:val="20"/>
          <w:szCs w:val="20"/>
          <w:lang w:eastAsia="ru-RU"/>
        </w:rPr>
        <w:t xml:space="preserve"> сельсовета</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r w:rsidRPr="00BE772E">
        <w:rPr>
          <w:rFonts w:ascii="Verdana" w:eastAsia="Times New Roman" w:hAnsi="Verdana" w:cs="Times New Roman"/>
          <w:b/>
          <w:bCs/>
          <w:color w:val="292D24"/>
          <w:sz w:val="20"/>
          <w:szCs w:val="20"/>
          <w:lang w:eastAsia="ru-RU"/>
        </w:rPr>
        <w:t>      </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proofErr w:type="gramStart"/>
      <w:r w:rsidRPr="00BE772E">
        <w:rPr>
          <w:rFonts w:ascii="Verdana" w:eastAsia="Times New Roman" w:hAnsi="Verdana" w:cs="Times New Roman"/>
          <w:color w:val="292D24"/>
          <w:sz w:val="20"/>
          <w:szCs w:val="20"/>
          <w:lang w:eastAsia="ru-RU"/>
        </w:rPr>
        <w:t>П</w:t>
      </w:r>
      <w:proofErr w:type="gramEnd"/>
      <w:r w:rsidRPr="00BE772E">
        <w:rPr>
          <w:rFonts w:ascii="Verdana" w:eastAsia="Times New Roman" w:hAnsi="Verdana" w:cs="Times New Roman"/>
          <w:color w:val="292D24"/>
          <w:sz w:val="20"/>
          <w:szCs w:val="20"/>
          <w:lang w:eastAsia="ru-RU"/>
        </w:rPr>
        <w:t xml:space="preserve"> О С Т А Н О В Л Я Е Т :</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1. Утвердить:</w:t>
      </w:r>
    </w:p>
    <w:p w:rsidR="00BE772E" w:rsidRPr="00BE772E" w:rsidRDefault="00BE772E" w:rsidP="00BE772E">
      <w:pPr>
        <w:numPr>
          <w:ilvl w:val="0"/>
          <w:numId w:val="1"/>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 xml:space="preserve">Порядок формирования и ведения реестра расходных обязательств </w:t>
      </w:r>
      <w:proofErr w:type="spellStart"/>
      <w:r w:rsidR="00807E54">
        <w:rPr>
          <w:rFonts w:ascii="Verdana" w:eastAsia="Times New Roman" w:hAnsi="Verdana" w:cs="Times New Roman"/>
          <w:color w:val="3D4437"/>
          <w:sz w:val="20"/>
          <w:szCs w:val="20"/>
          <w:lang w:eastAsia="ru-RU"/>
        </w:rPr>
        <w:t>Удеревского</w:t>
      </w:r>
      <w:proofErr w:type="spellEnd"/>
      <w:r w:rsidRPr="00BE772E">
        <w:rPr>
          <w:rFonts w:ascii="Verdana" w:eastAsia="Times New Roman" w:hAnsi="Verdana" w:cs="Times New Roman"/>
          <w:color w:val="3D4437"/>
          <w:sz w:val="20"/>
          <w:szCs w:val="20"/>
          <w:lang w:eastAsia="ru-RU"/>
        </w:rPr>
        <w:t xml:space="preserve"> сельсовета (Приложение 1);</w:t>
      </w:r>
    </w:p>
    <w:p w:rsidR="00BE772E" w:rsidRPr="00BE772E" w:rsidRDefault="00BE772E" w:rsidP="00BE772E">
      <w:pPr>
        <w:numPr>
          <w:ilvl w:val="0"/>
          <w:numId w:val="1"/>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Методические рекомендации по составлению фрагментов реестра расходных</w:t>
      </w:r>
      <w:r w:rsidRPr="00BE772E">
        <w:rPr>
          <w:rFonts w:ascii="Verdana" w:eastAsia="Times New Roman" w:hAnsi="Verdana" w:cs="Times New Roman"/>
          <w:color w:val="3D4437"/>
          <w:sz w:val="20"/>
          <w:szCs w:val="20"/>
          <w:lang w:eastAsia="ru-RU"/>
        </w:rPr>
        <w:br/>
        <w:t xml:space="preserve">обязательств </w:t>
      </w:r>
      <w:proofErr w:type="spellStart"/>
      <w:r w:rsidR="00807E54">
        <w:rPr>
          <w:rFonts w:ascii="Verdana" w:eastAsia="Times New Roman" w:hAnsi="Verdana" w:cs="Times New Roman"/>
          <w:color w:val="3D4437"/>
          <w:sz w:val="20"/>
          <w:szCs w:val="20"/>
          <w:lang w:eastAsia="ru-RU"/>
        </w:rPr>
        <w:t>Удеревского</w:t>
      </w:r>
      <w:proofErr w:type="spellEnd"/>
      <w:r w:rsidRPr="00BE772E">
        <w:rPr>
          <w:rFonts w:ascii="Verdana" w:eastAsia="Times New Roman" w:hAnsi="Verdana" w:cs="Times New Roman"/>
          <w:color w:val="3D4437"/>
          <w:sz w:val="20"/>
          <w:szCs w:val="20"/>
          <w:lang w:eastAsia="ru-RU"/>
        </w:rPr>
        <w:t xml:space="preserve"> сельсовета (Приложение 2);</w:t>
      </w:r>
    </w:p>
    <w:p w:rsidR="00BE772E" w:rsidRPr="00BE772E" w:rsidRDefault="00BE772E" w:rsidP="00BE772E">
      <w:pPr>
        <w:numPr>
          <w:ilvl w:val="0"/>
          <w:numId w:val="1"/>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 xml:space="preserve">форму реестра расходных обязательств </w:t>
      </w:r>
      <w:proofErr w:type="spellStart"/>
      <w:r w:rsidR="00807E54">
        <w:rPr>
          <w:rFonts w:ascii="Verdana" w:eastAsia="Times New Roman" w:hAnsi="Verdana" w:cs="Times New Roman"/>
          <w:color w:val="3D4437"/>
          <w:sz w:val="20"/>
          <w:szCs w:val="20"/>
          <w:lang w:eastAsia="ru-RU"/>
        </w:rPr>
        <w:t>Удеревского</w:t>
      </w:r>
      <w:proofErr w:type="spellEnd"/>
      <w:r w:rsidRPr="00BE772E">
        <w:rPr>
          <w:rFonts w:ascii="Verdana" w:eastAsia="Times New Roman" w:hAnsi="Verdana" w:cs="Times New Roman"/>
          <w:color w:val="3D4437"/>
          <w:sz w:val="20"/>
          <w:szCs w:val="20"/>
          <w:lang w:eastAsia="ru-RU"/>
        </w:rPr>
        <w:t xml:space="preserve"> сельсовета (Приложение 3).</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xml:space="preserve">2.Признать утратившим силу постановление Администрации </w:t>
      </w:r>
      <w:proofErr w:type="spellStart"/>
      <w:r w:rsidR="00807E54">
        <w:rPr>
          <w:rFonts w:ascii="Verdana" w:eastAsia="Times New Roman" w:hAnsi="Verdana" w:cs="Times New Roman"/>
          <w:color w:val="292D24"/>
          <w:sz w:val="20"/>
          <w:szCs w:val="20"/>
          <w:lang w:eastAsia="ru-RU"/>
        </w:rPr>
        <w:t>Удеревского</w:t>
      </w:r>
      <w:proofErr w:type="spellEnd"/>
      <w:r w:rsidR="00807E54">
        <w:rPr>
          <w:rFonts w:ascii="Verdana" w:eastAsia="Times New Roman" w:hAnsi="Verdana" w:cs="Times New Roman"/>
          <w:color w:val="292D24"/>
          <w:sz w:val="20"/>
          <w:szCs w:val="20"/>
          <w:lang w:eastAsia="ru-RU"/>
        </w:rPr>
        <w:t xml:space="preserve"> сельсовета от 10 ноября 2017 г. №60</w:t>
      </w:r>
      <w:r w:rsidRPr="00BE772E">
        <w:rPr>
          <w:rFonts w:ascii="Verdana" w:eastAsia="Times New Roman" w:hAnsi="Verdana" w:cs="Times New Roman"/>
          <w:color w:val="292D24"/>
          <w:sz w:val="20"/>
          <w:szCs w:val="20"/>
          <w:lang w:eastAsia="ru-RU"/>
        </w:rPr>
        <w:t xml:space="preserve"> «О порядке ведения реестра расходных обязательств му</w:t>
      </w:r>
      <w:r w:rsidR="00807E54">
        <w:rPr>
          <w:rFonts w:ascii="Verdana" w:eastAsia="Times New Roman" w:hAnsi="Verdana" w:cs="Times New Roman"/>
          <w:color w:val="292D24"/>
          <w:sz w:val="20"/>
          <w:szCs w:val="20"/>
          <w:lang w:eastAsia="ru-RU"/>
        </w:rPr>
        <w:t>ниципального образования  «</w:t>
      </w:r>
      <w:proofErr w:type="spellStart"/>
      <w:r w:rsidR="00807E54">
        <w:rPr>
          <w:rFonts w:ascii="Verdana" w:eastAsia="Times New Roman" w:hAnsi="Verdana" w:cs="Times New Roman"/>
          <w:color w:val="292D24"/>
          <w:sz w:val="20"/>
          <w:szCs w:val="20"/>
          <w:lang w:eastAsia="ru-RU"/>
        </w:rPr>
        <w:t>Удеревский</w:t>
      </w:r>
      <w:proofErr w:type="spellEnd"/>
      <w:r w:rsidR="00807E54">
        <w:rPr>
          <w:rFonts w:ascii="Verdana" w:eastAsia="Times New Roman" w:hAnsi="Verdana" w:cs="Times New Roman"/>
          <w:color w:val="292D24"/>
          <w:sz w:val="20"/>
          <w:szCs w:val="20"/>
          <w:lang w:eastAsia="ru-RU"/>
        </w:rPr>
        <w:t xml:space="preserve"> сельсовет» </w:t>
      </w:r>
      <w:proofErr w:type="spellStart"/>
      <w:r w:rsidR="00807E54">
        <w:rPr>
          <w:rFonts w:ascii="Verdana" w:eastAsia="Times New Roman" w:hAnsi="Verdana" w:cs="Times New Roman"/>
          <w:color w:val="292D24"/>
          <w:sz w:val="20"/>
          <w:szCs w:val="20"/>
          <w:lang w:eastAsia="ru-RU"/>
        </w:rPr>
        <w:t>Черемисино</w:t>
      </w:r>
      <w:r w:rsidRPr="00BE772E">
        <w:rPr>
          <w:rFonts w:ascii="Verdana" w:eastAsia="Times New Roman" w:hAnsi="Verdana" w:cs="Times New Roman"/>
          <w:color w:val="292D24"/>
          <w:sz w:val="20"/>
          <w:szCs w:val="20"/>
          <w:lang w:eastAsia="ru-RU"/>
        </w:rPr>
        <w:t>вского</w:t>
      </w:r>
      <w:proofErr w:type="spellEnd"/>
      <w:r w:rsidRPr="00BE772E">
        <w:rPr>
          <w:rFonts w:ascii="Verdana" w:eastAsia="Times New Roman" w:hAnsi="Verdana" w:cs="Times New Roman"/>
          <w:color w:val="292D24"/>
          <w:sz w:val="20"/>
          <w:szCs w:val="20"/>
          <w:lang w:eastAsia="ru-RU"/>
        </w:rPr>
        <w:t xml:space="preserve"> района Курской области.</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3. Настоящее постановление вступает в силу  со дня его официального опубликования (обнародования).</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xml:space="preserve">       Глава </w:t>
      </w:r>
      <w:proofErr w:type="spellStart"/>
      <w:r w:rsidR="00807E54">
        <w:rPr>
          <w:rFonts w:ascii="Verdana" w:eastAsia="Times New Roman" w:hAnsi="Verdana" w:cs="Times New Roman"/>
          <w:color w:val="292D24"/>
          <w:sz w:val="20"/>
          <w:szCs w:val="20"/>
          <w:lang w:eastAsia="ru-RU"/>
        </w:rPr>
        <w:t>Удеревского</w:t>
      </w:r>
      <w:proofErr w:type="spellEnd"/>
      <w:r w:rsidRPr="00BE772E">
        <w:rPr>
          <w:rFonts w:ascii="Verdana" w:eastAsia="Times New Roman" w:hAnsi="Verdana" w:cs="Times New Roman"/>
          <w:color w:val="292D24"/>
          <w:sz w:val="20"/>
          <w:szCs w:val="20"/>
          <w:lang w:eastAsia="ru-RU"/>
        </w:rPr>
        <w:t xml:space="preserve"> сельсовета</w:t>
      </w:r>
    </w:p>
    <w:p w:rsidR="00BE772E" w:rsidRPr="00BE772E"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r>
        <w:rPr>
          <w:rFonts w:ascii="Verdana" w:eastAsia="Times New Roman" w:hAnsi="Verdana" w:cs="Times New Roman"/>
          <w:color w:val="292D24"/>
          <w:sz w:val="20"/>
          <w:szCs w:val="20"/>
          <w:lang w:eastAsia="ru-RU"/>
        </w:rPr>
        <w:t xml:space="preserve">       </w:t>
      </w:r>
      <w:proofErr w:type="spellStart"/>
      <w:r>
        <w:rPr>
          <w:rFonts w:ascii="Verdana" w:eastAsia="Times New Roman" w:hAnsi="Verdana" w:cs="Times New Roman"/>
          <w:color w:val="292D24"/>
          <w:sz w:val="20"/>
          <w:szCs w:val="20"/>
          <w:lang w:eastAsia="ru-RU"/>
        </w:rPr>
        <w:t>Черемисиновского</w:t>
      </w:r>
      <w:proofErr w:type="spellEnd"/>
      <w:r>
        <w:rPr>
          <w:rFonts w:ascii="Verdana" w:eastAsia="Times New Roman" w:hAnsi="Verdana" w:cs="Times New Roman"/>
          <w:color w:val="292D24"/>
          <w:sz w:val="20"/>
          <w:szCs w:val="20"/>
          <w:lang w:eastAsia="ru-RU"/>
        </w:rPr>
        <w:t xml:space="preserve"> района</w:t>
      </w:r>
      <w:r w:rsidR="00BE772E" w:rsidRPr="00BE772E">
        <w:rPr>
          <w:rFonts w:ascii="Verdana" w:eastAsia="Times New Roman" w:hAnsi="Verdana" w:cs="Times New Roman"/>
          <w:color w:val="292D24"/>
          <w:sz w:val="20"/>
          <w:szCs w:val="20"/>
          <w:lang w:eastAsia="ru-RU"/>
        </w:rPr>
        <w:t>                              </w:t>
      </w:r>
      <w:r>
        <w:rPr>
          <w:rFonts w:ascii="Verdana" w:eastAsia="Times New Roman" w:hAnsi="Verdana" w:cs="Times New Roman"/>
          <w:color w:val="292D24"/>
          <w:sz w:val="20"/>
          <w:szCs w:val="20"/>
          <w:lang w:eastAsia="ru-RU"/>
        </w:rPr>
        <w:t>    </w:t>
      </w:r>
      <w:r w:rsidR="00BE772E" w:rsidRPr="00BE772E">
        <w:rPr>
          <w:rFonts w:ascii="Verdana" w:eastAsia="Times New Roman" w:hAnsi="Verdana" w:cs="Times New Roman"/>
          <w:color w:val="292D24"/>
          <w:sz w:val="20"/>
          <w:szCs w:val="20"/>
          <w:lang w:eastAsia="ru-RU"/>
        </w:rPr>
        <w:t>  </w:t>
      </w:r>
      <w:r>
        <w:rPr>
          <w:rFonts w:ascii="Verdana" w:eastAsia="Times New Roman" w:hAnsi="Verdana" w:cs="Times New Roman"/>
          <w:color w:val="292D24"/>
          <w:sz w:val="20"/>
          <w:szCs w:val="20"/>
          <w:lang w:eastAsia="ru-RU"/>
        </w:rPr>
        <w:t xml:space="preserve">        </w:t>
      </w:r>
      <w:proofErr w:type="spellStart"/>
      <w:r>
        <w:rPr>
          <w:rFonts w:ascii="Verdana" w:eastAsia="Times New Roman" w:hAnsi="Verdana" w:cs="Times New Roman"/>
          <w:color w:val="292D24"/>
          <w:sz w:val="20"/>
          <w:szCs w:val="20"/>
          <w:lang w:eastAsia="ru-RU"/>
        </w:rPr>
        <w:t>О.Л.Овсянников</w:t>
      </w:r>
      <w:proofErr w:type="spellEnd"/>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lastRenderedPageBreak/>
        <w:t>Приложение 1</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к постановлению администрации</w:t>
      </w:r>
    </w:p>
    <w:p w:rsidR="00BE772E" w:rsidRPr="00BE772E"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roofErr w:type="spellStart"/>
      <w:r>
        <w:rPr>
          <w:rFonts w:ascii="Verdana" w:eastAsia="Times New Roman" w:hAnsi="Verdana" w:cs="Times New Roman"/>
          <w:color w:val="292D24"/>
          <w:sz w:val="20"/>
          <w:szCs w:val="20"/>
          <w:lang w:eastAsia="ru-RU"/>
        </w:rPr>
        <w:t>Удеревского</w:t>
      </w:r>
      <w:proofErr w:type="spellEnd"/>
      <w:r w:rsidR="00BE772E" w:rsidRPr="00BE772E">
        <w:rPr>
          <w:rFonts w:ascii="Verdana" w:eastAsia="Times New Roman" w:hAnsi="Verdana" w:cs="Times New Roman"/>
          <w:color w:val="292D24"/>
          <w:sz w:val="20"/>
          <w:szCs w:val="20"/>
          <w:lang w:eastAsia="ru-RU"/>
        </w:rPr>
        <w:t xml:space="preserve"> сельсовета</w:t>
      </w:r>
    </w:p>
    <w:p w:rsidR="00BE772E" w:rsidRPr="00BE772E"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r>
        <w:rPr>
          <w:rFonts w:ascii="Verdana" w:eastAsia="Times New Roman" w:hAnsi="Verdana" w:cs="Times New Roman"/>
          <w:color w:val="292D24"/>
          <w:sz w:val="20"/>
          <w:szCs w:val="20"/>
          <w:lang w:eastAsia="ru-RU"/>
        </w:rPr>
        <w:t>от «17» октября 2022 г. №</w:t>
      </w:r>
      <w:r w:rsidR="0082236B">
        <w:rPr>
          <w:rFonts w:ascii="Verdana" w:eastAsia="Times New Roman" w:hAnsi="Verdana" w:cs="Times New Roman"/>
          <w:color w:val="292D24"/>
          <w:sz w:val="20"/>
          <w:szCs w:val="20"/>
          <w:lang w:eastAsia="ru-RU"/>
        </w:rPr>
        <w:t>49</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b/>
          <w:bCs/>
          <w:color w:val="292D24"/>
          <w:sz w:val="20"/>
          <w:szCs w:val="20"/>
          <w:lang w:eastAsia="ru-RU"/>
        </w:rPr>
        <w:t>ПОРЯДОК</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proofErr w:type="gramStart"/>
      <w:r w:rsidRPr="00BE772E">
        <w:rPr>
          <w:rFonts w:ascii="Verdana" w:eastAsia="Times New Roman" w:hAnsi="Verdana" w:cs="Times New Roman"/>
          <w:b/>
          <w:bCs/>
          <w:color w:val="292D24"/>
          <w:sz w:val="20"/>
          <w:szCs w:val="20"/>
          <w:lang w:eastAsia="ru-RU"/>
        </w:rPr>
        <w:t>формировании</w:t>
      </w:r>
      <w:proofErr w:type="gramEnd"/>
      <w:r w:rsidRPr="00BE772E">
        <w:rPr>
          <w:rFonts w:ascii="Verdana" w:eastAsia="Times New Roman" w:hAnsi="Verdana" w:cs="Times New Roman"/>
          <w:b/>
          <w:bCs/>
          <w:color w:val="292D24"/>
          <w:sz w:val="20"/>
          <w:szCs w:val="20"/>
          <w:lang w:eastAsia="ru-RU"/>
        </w:rPr>
        <w:t xml:space="preserve"> и ведения реестра расходных обязательств  </w:t>
      </w:r>
      <w:proofErr w:type="spellStart"/>
      <w:r w:rsidR="00807E54">
        <w:rPr>
          <w:rFonts w:ascii="Verdana" w:eastAsia="Times New Roman" w:hAnsi="Verdana" w:cs="Times New Roman"/>
          <w:b/>
          <w:bCs/>
          <w:color w:val="292D24"/>
          <w:sz w:val="20"/>
          <w:szCs w:val="20"/>
          <w:lang w:eastAsia="ru-RU"/>
        </w:rPr>
        <w:t>Удеревского</w:t>
      </w:r>
      <w:proofErr w:type="spellEnd"/>
      <w:r w:rsidRPr="00BE772E">
        <w:rPr>
          <w:rFonts w:ascii="Verdana" w:eastAsia="Times New Roman" w:hAnsi="Verdana" w:cs="Times New Roman"/>
          <w:b/>
          <w:bCs/>
          <w:color w:val="292D24"/>
          <w:sz w:val="20"/>
          <w:szCs w:val="20"/>
          <w:lang w:eastAsia="ru-RU"/>
        </w:rPr>
        <w:t xml:space="preserve"> сельсовета</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b/>
          <w:bCs/>
          <w:color w:val="292D24"/>
          <w:sz w:val="20"/>
          <w:szCs w:val="20"/>
          <w:lang w:eastAsia="ru-RU"/>
        </w:rPr>
        <w:t> </w:t>
      </w:r>
    </w:p>
    <w:p w:rsidR="00BE772E" w:rsidRPr="00BE772E" w:rsidRDefault="00BE772E" w:rsidP="00BE772E">
      <w:pPr>
        <w:numPr>
          <w:ilvl w:val="0"/>
          <w:numId w:val="2"/>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 xml:space="preserve">Порядок формирования и ведения реестра расходных обязательств </w:t>
      </w:r>
      <w:proofErr w:type="spellStart"/>
      <w:r w:rsidR="00807E54">
        <w:rPr>
          <w:rFonts w:ascii="Verdana" w:eastAsia="Times New Roman" w:hAnsi="Verdana" w:cs="Times New Roman"/>
          <w:color w:val="3D4437"/>
          <w:sz w:val="20"/>
          <w:szCs w:val="20"/>
          <w:lang w:eastAsia="ru-RU"/>
        </w:rPr>
        <w:t>Удеревского</w:t>
      </w:r>
      <w:proofErr w:type="spellEnd"/>
      <w:r w:rsidRPr="00BE772E">
        <w:rPr>
          <w:rFonts w:ascii="Verdana" w:eastAsia="Times New Roman" w:hAnsi="Verdana" w:cs="Times New Roman"/>
          <w:color w:val="3D4437"/>
          <w:sz w:val="20"/>
          <w:szCs w:val="20"/>
          <w:lang w:eastAsia="ru-RU"/>
        </w:rPr>
        <w:t xml:space="preserve"> сельсовета (далее - Порядок) разработан  в соответствии с Бюджетным кодексом Российской Федерации, Положен</w:t>
      </w:r>
      <w:r w:rsidR="00807E54">
        <w:rPr>
          <w:rFonts w:ascii="Verdana" w:eastAsia="Times New Roman" w:hAnsi="Verdana" w:cs="Times New Roman"/>
          <w:color w:val="3D4437"/>
          <w:sz w:val="20"/>
          <w:szCs w:val="20"/>
          <w:lang w:eastAsia="ru-RU"/>
        </w:rPr>
        <w:t xml:space="preserve">ием о бюджетном процессе в </w:t>
      </w:r>
      <w:proofErr w:type="spellStart"/>
      <w:r w:rsidR="00807E54">
        <w:rPr>
          <w:rFonts w:ascii="Verdana" w:eastAsia="Times New Roman" w:hAnsi="Verdana" w:cs="Times New Roman"/>
          <w:color w:val="3D4437"/>
          <w:sz w:val="20"/>
          <w:szCs w:val="20"/>
          <w:lang w:eastAsia="ru-RU"/>
        </w:rPr>
        <w:t>Удере</w:t>
      </w:r>
      <w:r w:rsidRPr="00BE772E">
        <w:rPr>
          <w:rFonts w:ascii="Verdana" w:eastAsia="Times New Roman" w:hAnsi="Verdana" w:cs="Times New Roman"/>
          <w:color w:val="3D4437"/>
          <w:sz w:val="20"/>
          <w:szCs w:val="20"/>
          <w:lang w:eastAsia="ru-RU"/>
        </w:rPr>
        <w:t>вском</w:t>
      </w:r>
      <w:proofErr w:type="spellEnd"/>
      <w:r w:rsidRPr="00BE772E">
        <w:rPr>
          <w:rFonts w:ascii="Verdana" w:eastAsia="Times New Roman" w:hAnsi="Verdana" w:cs="Times New Roman"/>
          <w:color w:val="3D4437"/>
          <w:sz w:val="20"/>
          <w:szCs w:val="20"/>
          <w:lang w:eastAsia="ru-RU"/>
        </w:rPr>
        <w:t xml:space="preserve"> сельсовете, и устанавливает основные принципы и правила формирования и ведения реестра расходных обязательств </w:t>
      </w:r>
      <w:proofErr w:type="spellStart"/>
      <w:r w:rsidR="00807E54">
        <w:rPr>
          <w:rFonts w:ascii="Verdana" w:eastAsia="Times New Roman" w:hAnsi="Verdana" w:cs="Times New Roman"/>
          <w:color w:val="3D4437"/>
          <w:sz w:val="20"/>
          <w:szCs w:val="20"/>
          <w:lang w:eastAsia="ru-RU"/>
        </w:rPr>
        <w:t>Удеревского</w:t>
      </w:r>
      <w:proofErr w:type="spellEnd"/>
      <w:r w:rsidRPr="00BE772E">
        <w:rPr>
          <w:rFonts w:ascii="Verdana" w:eastAsia="Times New Roman" w:hAnsi="Verdana" w:cs="Times New Roman"/>
          <w:color w:val="3D4437"/>
          <w:sz w:val="20"/>
          <w:szCs w:val="20"/>
          <w:lang w:eastAsia="ru-RU"/>
        </w:rPr>
        <w:t xml:space="preserve"> сельсовета.</w:t>
      </w:r>
    </w:p>
    <w:p w:rsidR="00BE772E" w:rsidRPr="00BE772E" w:rsidRDefault="00BE772E" w:rsidP="00BE772E">
      <w:pPr>
        <w:numPr>
          <w:ilvl w:val="0"/>
          <w:numId w:val="2"/>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Для целей настоящего Порядка используются следующие основные термины и понятия:</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proofErr w:type="gramStart"/>
      <w:r w:rsidRPr="00BE772E">
        <w:rPr>
          <w:rFonts w:ascii="Verdana" w:eastAsia="Times New Roman" w:hAnsi="Verdana" w:cs="Times New Roman"/>
          <w:color w:val="292D24"/>
          <w:sz w:val="20"/>
          <w:szCs w:val="20"/>
          <w:lang w:eastAsia="ru-RU"/>
        </w:rPr>
        <w:t>расходные обязательства сельсовета -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муниципальным районом или от имени сельсовета договорами (соглашениями) по вопросам местного значения обязанности сельского поселения предоставить физическим или юридическим лицам, органам государственной власти, органам местного самоуправления, субъектам международного права средства местного бюджета;</w:t>
      </w:r>
      <w:proofErr w:type="gramEnd"/>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proofErr w:type="gramStart"/>
      <w:r w:rsidRPr="00BE772E">
        <w:rPr>
          <w:rFonts w:ascii="Verdana" w:eastAsia="Times New Roman" w:hAnsi="Verdana" w:cs="Times New Roman"/>
          <w:color w:val="292D24"/>
          <w:sz w:val="20"/>
          <w:szCs w:val="20"/>
          <w:lang w:eastAsia="ru-RU"/>
        </w:rPr>
        <w:t>реестр расходных обязательств сельсовета (далее - реестр расходных обязательств) - используемый при составлении проекта бюджета сельсовета свод (перечень) законов, иных нормативных правовых актов Российской Федерации, Курской обла</w:t>
      </w:r>
      <w:r w:rsidR="00AA78EC">
        <w:rPr>
          <w:rFonts w:ascii="Verdana" w:eastAsia="Times New Roman" w:hAnsi="Verdana" w:cs="Times New Roman"/>
          <w:color w:val="292D24"/>
          <w:sz w:val="20"/>
          <w:szCs w:val="20"/>
          <w:lang w:eastAsia="ru-RU"/>
        </w:rPr>
        <w:t>сти, муниципального района «</w:t>
      </w:r>
      <w:proofErr w:type="spellStart"/>
      <w:r w:rsidR="00AA78EC">
        <w:rPr>
          <w:rFonts w:ascii="Verdana" w:eastAsia="Times New Roman" w:hAnsi="Verdana" w:cs="Times New Roman"/>
          <w:color w:val="292D24"/>
          <w:sz w:val="20"/>
          <w:szCs w:val="20"/>
          <w:lang w:eastAsia="ru-RU"/>
        </w:rPr>
        <w:t>Черемисино</w:t>
      </w:r>
      <w:r w:rsidRPr="00BE772E">
        <w:rPr>
          <w:rFonts w:ascii="Verdana" w:eastAsia="Times New Roman" w:hAnsi="Verdana" w:cs="Times New Roman"/>
          <w:color w:val="292D24"/>
          <w:sz w:val="20"/>
          <w:szCs w:val="20"/>
          <w:lang w:eastAsia="ru-RU"/>
        </w:rPr>
        <w:t>вский</w:t>
      </w:r>
      <w:proofErr w:type="spellEnd"/>
      <w:r w:rsidRPr="00BE772E">
        <w:rPr>
          <w:rFonts w:ascii="Verdana" w:eastAsia="Times New Roman" w:hAnsi="Verdana" w:cs="Times New Roman"/>
          <w:color w:val="292D24"/>
          <w:sz w:val="20"/>
          <w:szCs w:val="20"/>
          <w:lang w:eastAsia="ru-RU"/>
        </w:rPr>
        <w:t xml:space="preserve"> район», обуславливающих публичные нормативные обязательства и (или) правовые основания для иных расходных обязательств сельсовета, с указанием соответствующих положений законов и иных нормативных актов, с оценкой объемов бюджетных ассигнований, необходимых для исполнении обязательств</w:t>
      </w:r>
      <w:proofErr w:type="gramEnd"/>
      <w:r w:rsidRPr="00BE772E">
        <w:rPr>
          <w:rFonts w:ascii="Verdana" w:eastAsia="Times New Roman" w:hAnsi="Verdana" w:cs="Times New Roman"/>
          <w:color w:val="292D24"/>
          <w:sz w:val="20"/>
          <w:szCs w:val="20"/>
          <w:lang w:eastAsia="ru-RU"/>
        </w:rPr>
        <w:t xml:space="preserve">, </w:t>
      </w:r>
      <w:proofErr w:type="gramStart"/>
      <w:r w:rsidRPr="00BE772E">
        <w:rPr>
          <w:rFonts w:ascii="Verdana" w:eastAsia="Times New Roman" w:hAnsi="Verdana" w:cs="Times New Roman"/>
          <w:color w:val="292D24"/>
          <w:sz w:val="20"/>
          <w:szCs w:val="20"/>
          <w:lang w:eastAsia="ru-RU"/>
        </w:rPr>
        <w:t>включенных</w:t>
      </w:r>
      <w:proofErr w:type="gramEnd"/>
      <w:r w:rsidRPr="00BE772E">
        <w:rPr>
          <w:rFonts w:ascii="Verdana" w:eastAsia="Times New Roman" w:hAnsi="Verdana" w:cs="Times New Roman"/>
          <w:color w:val="292D24"/>
          <w:sz w:val="20"/>
          <w:szCs w:val="20"/>
          <w:lang w:eastAsia="ru-RU"/>
        </w:rPr>
        <w:t xml:space="preserve"> в реестр;</w:t>
      </w:r>
    </w:p>
    <w:p w:rsidR="00BE772E" w:rsidRPr="00BE772E" w:rsidRDefault="00BE772E" w:rsidP="00BE772E">
      <w:pPr>
        <w:numPr>
          <w:ilvl w:val="0"/>
          <w:numId w:val="3"/>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 xml:space="preserve">Реестр расходных обязательств </w:t>
      </w:r>
      <w:proofErr w:type="spellStart"/>
      <w:r w:rsidR="00807E54">
        <w:rPr>
          <w:rFonts w:ascii="Verdana" w:eastAsia="Times New Roman" w:hAnsi="Verdana" w:cs="Times New Roman"/>
          <w:color w:val="3D4437"/>
          <w:sz w:val="20"/>
          <w:szCs w:val="20"/>
          <w:lang w:eastAsia="ru-RU"/>
        </w:rPr>
        <w:t>Удеревского</w:t>
      </w:r>
      <w:proofErr w:type="spellEnd"/>
      <w:r w:rsidRPr="00BE772E">
        <w:rPr>
          <w:rFonts w:ascii="Verdana" w:eastAsia="Times New Roman" w:hAnsi="Verdana" w:cs="Times New Roman"/>
          <w:color w:val="3D4437"/>
          <w:sz w:val="20"/>
          <w:szCs w:val="20"/>
          <w:lang w:eastAsia="ru-RU"/>
        </w:rPr>
        <w:t xml:space="preserve"> сельсовета ведется с целью учета расходных обязательств </w:t>
      </w:r>
      <w:proofErr w:type="spellStart"/>
      <w:r w:rsidR="00807E54">
        <w:rPr>
          <w:rFonts w:ascii="Verdana" w:eastAsia="Times New Roman" w:hAnsi="Verdana" w:cs="Times New Roman"/>
          <w:color w:val="3D4437"/>
          <w:sz w:val="20"/>
          <w:szCs w:val="20"/>
          <w:lang w:eastAsia="ru-RU"/>
        </w:rPr>
        <w:t>Удеревского</w:t>
      </w:r>
      <w:proofErr w:type="spellEnd"/>
      <w:r w:rsidRPr="00BE772E">
        <w:rPr>
          <w:rFonts w:ascii="Verdana" w:eastAsia="Times New Roman" w:hAnsi="Verdana" w:cs="Times New Roman"/>
          <w:color w:val="3D4437"/>
          <w:sz w:val="20"/>
          <w:szCs w:val="20"/>
          <w:lang w:eastAsia="ru-RU"/>
        </w:rPr>
        <w:t xml:space="preserve"> сельсовета» и определен</w:t>
      </w:r>
      <w:r w:rsidR="00807E54">
        <w:rPr>
          <w:rFonts w:ascii="Verdana" w:eastAsia="Times New Roman" w:hAnsi="Verdana" w:cs="Times New Roman"/>
          <w:color w:val="3D4437"/>
          <w:sz w:val="20"/>
          <w:szCs w:val="20"/>
          <w:lang w:eastAsia="ru-RU"/>
        </w:rPr>
        <w:t xml:space="preserve">ия объема средств </w:t>
      </w:r>
      <w:r w:rsidRPr="00BE772E">
        <w:rPr>
          <w:rFonts w:ascii="Verdana" w:eastAsia="Times New Roman" w:hAnsi="Verdana" w:cs="Times New Roman"/>
          <w:color w:val="3D4437"/>
          <w:sz w:val="20"/>
          <w:szCs w:val="20"/>
          <w:lang w:eastAsia="ru-RU"/>
        </w:rPr>
        <w:t xml:space="preserve"> бюджета, необходимого для их исполнения.</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4. Каждый вновь принятый нормативный правовой акт Российской Федерации, Курской обла</w:t>
      </w:r>
      <w:r w:rsidR="00807E54">
        <w:rPr>
          <w:rFonts w:ascii="Verdana" w:eastAsia="Times New Roman" w:hAnsi="Verdana" w:cs="Times New Roman"/>
          <w:color w:val="292D24"/>
          <w:sz w:val="20"/>
          <w:szCs w:val="20"/>
          <w:lang w:eastAsia="ru-RU"/>
        </w:rPr>
        <w:t>сти, муниципального района «</w:t>
      </w:r>
      <w:proofErr w:type="spellStart"/>
      <w:r w:rsidR="00807E54">
        <w:rPr>
          <w:rFonts w:ascii="Verdana" w:eastAsia="Times New Roman" w:hAnsi="Verdana" w:cs="Times New Roman"/>
          <w:color w:val="292D24"/>
          <w:sz w:val="20"/>
          <w:szCs w:val="20"/>
          <w:lang w:eastAsia="ru-RU"/>
        </w:rPr>
        <w:t>Черемисино</w:t>
      </w:r>
      <w:r w:rsidRPr="00BE772E">
        <w:rPr>
          <w:rFonts w:ascii="Verdana" w:eastAsia="Times New Roman" w:hAnsi="Verdana" w:cs="Times New Roman"/>
          <w:color w:val="292D24"/>
          <w:sz w:val="20"/>
          <w:szCs w:val="20"/>
          <w:lang w:eastAsia="ru-RU"/>
        </w:rPr>
        <w:t>вский</w:t>
      </w:r>
      <w:proofErr w:type="spellEnd"/>
      <w:r w:rsidRPr="00BE772E">
        <w:rPr>
          <w:rFonts w:ascii="Verdana" w:eastAsia="Times New Roman" w:hAnsi="Verdana" w:cs="Times New Roman"/>
          <w:color w:val="292D24"/>
          <w:sz w:val="20"/>
          <w:szCs w:val="20"/>
          <w:lang w:eastAsia="ru-RU"/>
        </w:rPr>
        <w:t xml:space="preserve"> район», предусматривающий возникновение или изменение  (прекращение)  расходного  обязательства  сельсовета, заключенный договор,  соглашение подлежат обязательному отражению в реестре расходных обязательств сельсовета.</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xml:space="preserve">      5. Администрация </w:t>
      </w:r>
      <w:proofErr w:type="spellStart"/>
      <w:r w:rsidR="00807E54">
        <w:rPr>
          <w:rFonts w:ascii="Verdana" w:eastAsia="Times New Roman" w:hAnsi="Verdana" w:cs="Times New Roman"/>
          <w:color w:val="292D24"/>
          <w:sz w:val="20"/>
          <w:szCs w:val="20"/>
          <w:lang w:eastAsia="ru-RU"/>
        </w:rPr>
        <w:t>Удеревского</w:t>
      </w:r>
      <w:proofErr w:type="spellEnd"/>
      <w:r w:rsidRPr="00BE772E">
        <w:rPr>
          <w:rFonts w:ascii="Verdana" w:eastAsia="Times New Roman" w:hAnsi="Verdana" w:cs="Times New Roman"/>
          <w:color w:val="292D24"/>
          <w:sz w:val="20"/>
          <w:szCs w:val="20"/>
          <w:lang w:eastAsia="ru-RU"/>
        </w:rPr>
        <w:t xml:space="preserve"> сельсовета представляет в управление финансов муниципального района в срок до 1 июня текущего финансового года фрагменты реестра расходных обязательств, на бумажном носителе и в электронном виде.</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xml:space="preserve">6. Данные реестра расходных обязательств используются при разработке проекта бюджета </w:t>
      </w:r>
      <w:proofErr w:type="spellStart"/>
      <w:r w:rsidR="00807E54">
        <w:rPr>
          <w:rFonts w:ascii="Verdana" w:eastAsia="Times New Roman" w:hAnsi="Verdana" w:cs="Times New Roman"/>
          <w:color w:val="292D24"/>
          <w:sz w:val="20"/>
          <w:szCs w:val="20"/>
          <w:lang w:eastAsia="ru-RU"/>
        </w:rPr>
        <w:t>Удеревского</w:t>
      </w:r>
      <w:proofErr w:type="spellEnd"/>
      <w:r w:rsidRPr="00BE772E">
        <w:rPr>
          <w:rFonts w:ascii="Verdana" w:eastAsia="Times New Roman" w:hAnsi="Verdana" w:cs="Times New Roman"/>
          <w:color w:val="292D24"/>
          <w:sz w:val="20"/>
          <w:szCs w:val="20"/>
          <w:lang w:eastAsia="ru-RU"/>
        </w:rPr>
        <w:t xml:space="preserve"> сельсовета» на очередной финансовый год и плановый период в части формирования расходной части бюджета.</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lastRenderedPageBreak/>
        <w:t xml:space="preserve">     7. </w:t>
      </w:r>
      <w:proofErr w:type="gramStart"/>
      <w:r w:rsidRPr="00BE772E">
        <w:rPr>
          <w:rFonts w:ascii="Verdana" w:eastAsia="Times New Roman" w:hAnsi="Verdana" w:cs="Times New Roman"/>
          <w:color w:val="292D24"/>
          <w:sz w:val="20"/>
          <w:szCs w:val="20"/>
          <w:lang w:eastAsia="ru-RU"/>
        </w:rPr>
        <w:t xml:space="preserve">После принятия решения о бюджете  на очередной финансовый год и плановый период </w:t>
      </w:r>
      <w:proofErr w:type="spellStart"/>
      <w:r w:rsidR="00807E54">
        <w:rPr>
          <w:rFonts w:ascii="Verdana" w:eastAsia="Times New Roman" w:hAnsi="Verdana" w:cs="Times New Roman"/>
          <w:color w:val="292D24"/>
          <w:sz w:val="20"/>
          <w:szCs w:val="20"/>
          <w:lang w:eastAsia="ru-RU"/>
        </w:rPr>
        <w:t>Удеревского</w:t>
      </w:r>
      <w:proofErr w:type="spellEnd"/>
      <w:r w:rsidRPr="00BE772E">
        <w:rPr>
          <w:rFonts w:ascii="Verdana" w:eastAsia="Times New Roman" w:hAnsi="Verdana" w:cs="Times New Roman"/>
          <w:color w:val="292D24"/>
          <w:sz w:val="20"/>
          <w:szCs w:val="20"/>
          <w:lang w:eastAsia="ru-RU"/>
        </w:rPr>
        <w:t xml:space="preserve"> сельсовета представляет в управление</w:t>
      </w:r>
      <w:r w:rsidRPr="00BE772E">
        <w:rPr>
          <w:rFonts w:ascii="Verdana" w:eastAsia="Times New Roman" w:hAnsi="Verdana" w:cs="Times New Roman"/>
          <w:color w:val="292D24"/>
          <w:sz w:val="20"/>
          <w:szCs w:val="20"/>
          <w:lang w:eastAsia="ru-RU"/>
        </w:rPr>
        <w:br/>
        <w:t>фина</w:t>
      </w:r>
      <w:r w:rsidR="00807E54">
        <w:rPr>
          <w:rFonts w:ascii="Verdana" w:eastAsia="Times New Roman" w:hAnsi="Verdana" w:cs="Times New Roman"/>
          <w:color w:val="292D24"/>
          <w:sz w:val="20"/>
          <w:szCs w:val="20"/>
          <w:lang w:eastAsia="ru-RU"/>
        </w:rPr>
        <w:t>нсов муниципального района «</w:t>
      </w:r>
      <w:proofErr w:type="spellStart"/>
      <w:r w:rsidR="00807E54">
        <w:rPr>
          <w:rFonts w:ascii="Verdana" w:eastAsia="Times New Roman" w:hAnsi="Verdana" w:cs="Times New Roman"/>
          <w:color w:val="292D24"/>
          <w:sz w:val="20"/>
          <w:szCs w:val="20"/>
          <w:lang w:eastAsia="ru-RU"/>
        </w:rPr>
        <w:t>Черемисино</w:t>
      </w:r>
      <w:r w:rsidRPr="00BE772E">
        <w:rPr>
          <w:rFonts w:ascii="Verdana" w:eastAsia="Times New Roman" w:hAnsi="Verdana" w:cs="Times New Roman"/>
          <w:color w:val="292D24"/>
          <w:sz w:val="20"/>
          <w:szCs w:val="20"/>
          <w:lang w:eastAsia="ru-RU"/>
        </w:rPr>
        <w:t>вский</w:t>
      </w:r>
      <w:proofErr w:type="spellEnd"/>
      <w:r w:rsidRPr="00BE772E">
        <w:rPr>
          <w:rFonts w:ascii="Verdana" w:eastAsia="Times New Roman" w:hAnsi="Verdana" w:cs="Times New Roman"/>
          <w:color w:val="292D24"/>
          <w:sz w:val="20"/>
          <w:szCs w:val="20"/>
          <w:lang w:eastAsia="ru-RU"/>
        </w:rPr>
        <w:t xml:space="preserve"> район» в срок до 15 января очередного финансового года по форме согласно приложению 3 к настоящему постановлению уточненные фрагменты реестра расходных    обязательств    с    учетом    изменений    (дополнений)    состава   расходных обязательств </w:t>
      </w:r>
      <w:proofErr w:type="spellStart"/>
      <w:r w:rsidR="00807E54">
        <w:rPr>
          <w:rFonts w:ascii="Verdana" w:eastAsia="Times New Roman" w:hAnsi="Verdana" w:cs="Times New Roman"/>
          <w:color w:val="292D24"/>
          <w:sz w:val="20"/>
          <w:szCs w:val="20"/>
          <w:lang w:eastAsia="ru-RU"/>
        </w:rPr>
        <w:t>Удеревского</w:t>
      </w:r>
      <w:proofErr w:type="spellEnd"/>
      <w:r w:rsidRPr="00BE772E">
        <w:rPr>
          <w:rFonts w:ascii="Verdana" w:eastAsia="Times New Roman" w:hAnsi="Verdana" w:cs="Times New Roman"/>
          <w:color w:val="292D24"/>
          <w:sz w:val="20"/>
          <w:szCs w:val="20"/>
          <w:lang w:eastAsia="ru-RU"/>
        </w:rPr>
        <w:t xml:space="preserve"> сельсовета.</w:t>
      </w:r>
      <w:proofErr w:type="gramEnd"/>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807E54"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lastRenderedPageBreak/>
        <w:t>Приложение 2</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к постановлению администрации</w:t>
      </w:r>
    </w:p>
    <w:p w:rsidR="00BE772E" w:rsidRPr="00BE772E"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roofErr w:type="spellStart"/>
      <w:r>
        <w:rPr>
          <w:rFonts w:ascii="Verdana" w:eastAsia="Times New Roman" w:hAnsi="Verdana" w:cs="Times New Roman"/>
          <w:color w:val="292D24"/>
          <w:sz w:val="20"/>
          <w:szCs w:val="20"/>
          <w:lang w:eastAsia="ru-RU"/>
        </w:rPr>
        <w:t>Удеревского</w:t>
      </w:r>
      <w:proofErr w:type="spellEnd"/>
      <w:r w:rsidR="00BE772E" w:rsidRPr="00BE772E">
        <w:rPr>
          <w:rFonts w:ascii="Verdana" w:eastAsia="Times New Roman" w:hAnsi="Verdana" w:cs="Times New Roman"/>
          <w:color w:val="292D24"/>
          <w:sz w:val="20"/>
          <w:szCs w:val="20"/>
          <w:lang w:eastAsia="ru-RU"/>
        </w:rPr>
        <w:t xml:space="preserve"> сельсовета</w:t>
      </w:r>
    </w:p>
    <w:p w:rsidR="00BE772E" w:rsidRPr="00BE772E"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r>
        <w:rPr>
          <w:rFonts w:ascii="Verdana" w:eastAsia="Times New Roman" w:hAnsi="Verdana" w:cs="Times New Roman"/>
          <w:color w:val="292D24"/>
          <w:sz w:val="20"/>
          <w:szCs w:val="20"/>
          <w:lang w:eastAsia="ru-RU"/>
        </w:rPr>
        <w:t xml:space="preserve">от «17» октября 2022 г. № </w:t>
      </w:r>
      <w:r w:rsidR="0082236B">
        <w:rPr>
          <w:rFonts w:ascii="Verdana" w:eastAsia="Times New Roman" w:hAnsi="Verdana" w:cs="Times New Roman"/>
          <w:color w:val="292D24"/>
          <w:sz w:val="20"/>
          <w:szCs w:val="20"/>
          <w:lang w:eastAsia="ru-RU"/>
        </w:rPr>
        <w:t>49</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b/>
          <w:bCs/>
          <w:color w:val="292D24"/>
          <w:sz w:val="20"/>
          <w:szCs w:val="20"/>
          <w:lang w:eastAsia="ru-RU"/>
        </w:rPr>
        <w:t>МЕТОДИЧЕСКИЕ РЕКОМЕНДАЦИИ</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b/>
          <w:bCs/>
          <w:color w:val="292D24"/>
          <w:sz w:val="20"/>
          <w:szCs w:val="20"/>
          <w:lang w:eastAsia="ru-RU"/>
        </w:rPr>
        <w:t>по составлению реестра расходных обязательств</w:t>
      </w:r>
    </w:p>
    <w:p w:rsidR="00BE772E" w:rsidRPr="00BE772E"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roofErr w:type="spellStart"/>
      <w:r>
        <w:rPr>
          <w:rFonts w:ascii="Verdana" w:eastAsia="Times New Roman" w:hAnsi="Verdana" w:cs="Times New Roman"/>
          <w:b/>
          <w:bCs/>
          <w:color w:val="292D24"/>
          <w:sz w:val="20"/>
          <w:szCs w:val="20"/>
          <w:lang w:eastAsia="ru-RU"/>
        </w:rPr>
        <w:t>Удеревского</w:t>
      </w:r>
      <w:proofErr w:type="spellEnd"/>
      <w:r w:rsidR="00BE772E" w:rsidRPr="00BE772E">
        <w:rPr>
          <w:rFonts w:ascii="Verdana" w:eastAsia="Times New Roman" w:hAnsi="Verdana" w:cs="Times New Roman"/>
          <w:b/>
          <w:bCs/>
          <w:color w:val="292D24"/>
          <w:sz w:val="20"/>
          <w:szCs w:val="20"/>
          <w:lang w:eastAsia="ru-RU"/>
        </w:rPr>
        <w:t xml:space="preserve"> сельсовета</w:t>
      </w:r>
    </w:p>
    <w:p w:rsidR="00BE772E" w:rsidRPr="00BE772E" w:rsidRDefault="00BE772E" w:rsidP="00BE772E">
      <w:pPr>
        <w:numPr>
          <w:ilvl w:val="0"/>
          <w:numId w:val="4"/>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Настоящие Методические рекомендации по составлению реестра</w:t>
      </w:r>
      <w:r w:rsidRPr="00BE772E">
        <w:rPr>
          <w:rFonts w:ascii="Verdana" w:eastAsia="Times New Roman" w:hAnsi="Verdana" w:cs="Times New Roman"/>
          <w:color w:val="3D4437"/>
          <w:sz w:val="20"/>
          <w:szCs w:val="20"/>
          <w:lang w:eastAsia="ru-RU"/>
        </w:rPr>
        <w:br/>
        <w:t xml:space="preserve">расходных обязательств </w:t>
      </w:r>
      <w:proofErr w:type="spellStart"/>
      <w:r w:rsidR="00807E54">
        <w:rPr>
          <w:rFonts w:ascii="Verdana" w:eastAsia="Times New Roman" w:hAnsi="Verdana" w:cs="Times New Roman"/>
          <w:color w:val="3D4437"/>
          <w:sz w:val="20"/>
          <w:szCs w:val="20"/>
          <w:lang w:eastAsia="ru-RU"/>
        </w:rPr>
        <w:t>Удеревского</w:t>
      </w:r>
      <w:proofErr w:type="spellEnd"/>
      <w:r w:rsidRPr="00BE772E">
        <w:rPr>
          <w:rFonts w:ascii="Verdana" w:eastAsia="Times New Roman" w:hAnsi="Verdana" w:cs="Times New Roman"/>
          <w:color w:val="3D4437"/>
          <w:sz w:val="20"/>
          <w:szCs w:val="20"/>
          <w:lang w:eastAsia="ru-RU"/>
        </w:rPr>
        <w:t xml:space="preserve"> сельсовета (далее  - Методические рекомендации)   разработаны   в   целях   реализации   Бюджетного   кодекса Российской Федерации, Положе</w:t>
      </w:r>
      <w:r w:rsidR="00A75070">
        <w:rPr>
          <w:rFonts w:ascii="Verdana" w:eastAsia="Times New Roman" w:hAnsi="Verdana" w:cs="Times New Roman"/>
          <w:color w:val="3D4437"/>
          <w:sz w:val="20"/>
          <w:szCs w:val="20"/>
          <w:lang w:eastAsia="ru-RU"/>
        </w:rPr>
        <w:t xml:space="preserve">ния о бюджетном процессе в </w:t>
      </w:r>
      <w:proofErr w:type="spellStart"/>
      <w:r w:rsidR="00A75070">
        <w:rPr>
          <w:rFonts w:ascii="Verdana" w:eastAsia="Times New Roman" w:hAnsi="Verdana" w:cs="Times New Roman"/>
          <w:color w:val="3D4437"/>
          <w:sz w:val="20"/>
          <w:szCs w:val="20"/>
          <w:lang w:eastAsia="ru-RU"/>
        </w:rPr>
        <w:t>Удеревском</w:t>
      </w:r>
      <w:proofErr w:type="spellEnd"/>
      <w:r w:rsidR="00A75070">
        <w:rPr>
          <w:rFonts w:ascii="Verdana" w:eastAsia="Times New Roman" w:hAnsi="Verdana" w:cs="Times New Roman"/>
          <w:color w:val="3D4437"/>
          <w:sz w:val="20"/>
          <w:szCs w:val="20"/>
          <w:lang w:eastAsia="ru-RU"/>
        </w:rPr>
        <w:t xml:space="preserve"> </w:t>
      </w:r>
      <w:r w:rsidRPr="00BE772E">
        <w:rPr>
          <w:rFonts w:ascii="Verdana" w:eastAsia="Times New Roman" w:hAnsi="Verdana" w:cs="Times New Roman"/>
          <w:color w:val="3D4437"/>
          <w:sz w:val="20"/>
          <w:szCs w:val="20"/>
          <w:lang w:eastAsia="ru-RU"/>
        </w:rPr>
        <w:t xml:space="preserve">  сельсовете.</w:t>
      </w:r>
    </w:p>
    <w:p w:rsidR="00BE772E" w:rsidRPr="00BE772E" w:rsidRDefault="00BE772E" w:rsidP="00BE772E">
      <w:pPr>
        <w:numPr>
          <w:ilvl w:val="0"/>
          <w:numId w:val="4"/>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 xml:space="preserve">Реестр расходных обязательств </w:t>
      </w:r>
      <w:proofErr w:type="spellStart"/>
      <w:r w:rsidR="00807E54">
        <w:rPr>
          <w:rFonts w:ascii="Verdana" w:eastAsia="Times New Roman" w:hAnsi="Verdana" w:cs="Times New Roman"/>
          <w:color w:val="3D4437"/>
          <w:sz w:val="20"/>
          <w:szCs w:val="20"/>
          <w:lang w:eastAsia="ru-RU"/>
        </w:rPr>
        <w:t>Удеревского</w:t>
      </w:r>
      <w:proofErr w:type="spellEnd"/>
      <w:r w:rsidRPr="00BE772E">
        <w:rPr>
          <w:rFonts w:ascii="Verdana" w:eastAsia="Times New Roman" w:hAnsi="Verdana" w:cs="Times New Roman"/>
          <w:color w:val="3D4437"/>
          <w:sz w:val="20"/>
          <w:szCs w:val="20"/>
          <w:lang w:eastAsia="ru-RU"/>
        </w:rPr>
        <w:t xml:space="preserve"> сельсовета (далее - Реестр) ведется с целью учета расходных обязательств </w:t>
      </w:r>
      <w:proofErr w:type="spellStart"/>
      <w:r w:rsidR="00807E54">
        <w:rPr>
          <w:rFonts w:ascii="Verdana" w:eastAsia="Times New Roman" w:hAnsi="Verdana" w:cs="Times New Roman"/>
          <w:color w:val="3D4437"/>
          <w:sz w:val="20"/>
          <w:szCs w:val="20"/>
          <w:lang w:eastAsia="ru-RU"/>
        </w:rPr>
        <w:t>Удеревского</w:t>
      </w:r>
      <w:proofErr w:type="spellEnd"/>
      <w:r w:rsidRPr="00BE772E">
        <w:rPr>
          <w:rFonts w:ascii="Verdana" w:eastAsia="Times New Roman" w:hAnsi="Verdana" w:cs="Times New Roman"/>
          <w:color w:val="3D4437"/>
          <w:sz w:val="20"/>
          <w:szCs w:val="20"/>
          <w:lang w:eastAsia="ru-RU"/>
        </w:rPr>
        <w:t xml:space="preserve"> сельсовета и определения объема средств бюджета </w:t>
      </w:r>
      <w:proofErr w:type="spellStart"/>
      <w:r w:rsidR="00807E54">
        <w:rPr>
          <w:rFonts w:ascii="Verdana" w:eastAsia="Times New Roman" w:hAnsi="Verdana" w:cs="Times New Roman"/>
          <w:color w:val="3D4437"/>
          <w:sz w:val="20"/>
          <w:szCs w:val="20"/>
          <w:lang w:eastAsia="ru-RU"/>
        </w:rPr>
        <w:t>Удеревского</w:t>
      </w:r>
      <w:proofErr w:type="spellEnd"/>
      <w:r w:rsidRPr="00BE772E">
        <w:rPr>
          <w:rFonts w:ascii="Verdana" w:eastAsia="Times New Roman" w:hAnsi="Verdana" w:cs="Times New Roman"/>
          <w:color w:val="3D4437"/>
          <w:sz w:val="20"/>
          <w:szCs w:val="20"/>
          <w:lang w:eastAsia="ru-RU"/>
        </w:rPr>
        <w:t xml:space="preserve"> сельсовета» необходимых для их исполнения. Данные Реестра используются при разработке проекта </w:t>
      </w:r>
      <w:r w:rsidRPr="00BE772E">
        <w:rPr>
          <w:rFonts w:ascii="Verdana" w:eastAsia="Times New Roman" w:hAnsi="Verdana" w:cs="Times New Roman"/>
          <w:color w:val="3D4437"/>
          <w:sz w:val="20"/>
          <w:szCs w:val="20"/>
          <w:vertAlign w:val="superscript"/>
          <w:lang w:eastAsia="ru-RU"/>
        </w:rPr>
        <w:t>- </w:t>
      </w:r>
      <w:r w:rsidRPr="00BE772E">
        <w:rPr>
          <w:rFonts w:ascii="Verdana" w:eastAsia="Times New Roman" w:hAnsi="Verdana" w:cs="Times New Roman"/>
          <w:color w:val="3D4437"/>
          <w:sz w:val="20"/>
          <w:szCs w:val="20"/>
          <w:lang w:eastAsia="ru-RU"/>
        </w:rPr>
        <w:t xml:space="preserve">бюджета </w:t>
      </w:r>
      <w:proofErr w:type="spellStart"/>
      <w:r w:rsidR="00807E54">
        <w:rPr>
          <w:rFonts w:ascii="Verdana" w:eastAsia="Times New Roman" w:hAnsi="Verdana" w:cs="Times New Roman"/>
          <w:color w:val="3D4437"/>
          <w:sz w:val="20"/>
          <w:szCs w:val="20"/>
          <w:lang w:eastAsia="ru-RU"/>
        </w:rPr>
        <w:t>Удеревского</w:t>
      </w:r>
      <w:proofErr w:type="spellEnd"/>
      <w:r w:rsidRPr="00BE772E">
        <w:rPr>
          <w:rFonts w:ascii="Verdana" w:eastAsia="Times New Roman" w:hAnsi="Verdana" w:cs="Times New Roman"/>
          <w:color w:val="3D4437"/>
          <w:sz w:val="20"/>
          <w:szCs w:val="20"/>
          <w:lang w:eastAsia="ru-RU"/>
        </w:rPr>
        <w:t xml:space="preserve"> сельсовета, а также при определении в очередном финансовом году   и   плановом   периоде   объема   бюджета  действующих   расходных обязательств и бюджета принимаемых обязательств.</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xml:space="preserve">Бюджет действующих расходных обязательств - объем ассигнований, необходимый для исполнения действующих расходных обязательств </w:t>
      </w:r>
      <w:proofErr w:type="spellStart"/>
      <w:r w:rsidR="00807E54">
        <w:rPr>
          <w:rFonts w:ascii="Verdana" w:eastAsia="Times New Roman" w:hAnsi="Verdana" w:cs="Times New Roman"/>
          <w:color w:val="292D24"/>
          <w:sz w:val="20"/>
          <w:szCs w:val="20"/>
          <w:lang w:eastAsia="ru-RU"/>
        </w:rPr>
        <w:t>Удеревского</w:t>
      </w:r>
      <w:proofErr w:type="spellEnd"/>
      <w:r w:rsidRPr="00BE772E">
        <w:rPr>
          <w:rFonts w:ascii="Verdana" w:eastAsia="Times New Roman" w:hAnsi="Verdana" w:cs="Times New Roman"/>
          <w:color w:val="292D24"/>
          <w:sz w:val="20"/>
          <w:szCs w:val="20"/>
          <w:lang w:eastAsia="ru-RU"/>
        </w:rPr>
        <w:t xml:space="preserve"> сельсовета в очередном финансовом году и плановом периоде за счет средств местного бюджета.</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xml:space="preserve">Бюджет принимаемых обязательств - объем ассигнований, необходимых для исполнения принимаемых обязательств </w:t>
      </w:r>
      <w:proofErr w:type="spellStart"/>
      <w:r w:rsidR="00807E54">
        <w:rPr>
          <w:rFonts w:ascii="Verdana" w:eastAsia="Times New Roman" w:hAnsi="Verdana" w:cs="Times New Roman"/>
          <w:color w:val="292D24"/>
          <w:sz w:val="20"/>
          <w:szCs w:val="20"/>
          <w:lang w:eastAsia="ru-RU"/>
        </w:rPr>
        <w:t>Удеревского</w:t>
      </w:r>
      <w:proofErr w:type="spellEnd"/>
      <w:r w:rsidRPr="00BE772E">
        <w:rPr>
          <w:rFonts w:ascii="Verdana" w:eastAsia="Times New Roman" w:hAnsi="Verdana" w:cs="Times New Roman"/>
          <w:color w:val="292D24"/>
          <w:sz w:val="20"/>
          <w:szCs w:val="20"/>
          <w:lang w:eastAsia="ru-RU"/>
        </w:rPr>
        <w:t xml:space="preserve"> сельсовета в очередном финансовом году и плановом периоде за счет средств местного бюджета.</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Очередной финансовый год - год, следующий за текущим финансовым годом.</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Плановый период - два финансовых года, следующие за очередным финансовым годом.</w:t>
      </w:r>
    </w:p>
    <w:p w:rsidR="00BE772E" w:rsidRPr="00BE772E" w:rsidRDefault="00AA78EC" w:rsidP="00BE772E">
      <w:pPr>
        <w:shd w:val="clear" w:color="auto" w:fill="F8FAFB"/>
        <w:spacing w:before="195" w:after="195" w:line="240" w:lineRule="auto"/>
        <w:rPr>
          <w:rFonts w:ascii="Verdana" w:eastAsia="Times New Roman" w:hAnsi="Verdana" w:cs="Times New Roman"/>
          <w:color w:val="292D24"/>
          <w:sz w:val="20"/>
          <w:szCs w:val="20"/>
          <w:lang w:eastAsia="ru-RU"/>
        </w:rPr>
      </w:pPr>
      <w:r>
        <w:rPr>
          <w:rFonts w:ascii="Verdana" w:eastAsia="Times New Roman" w:hAnsi="Verdana" w:cs="Times New Roman"/>
          <w:color w:val="292D24"/>
          <w:sz w:val="20"/>
          <w:szCs w:val="20"/>
          <w:lang w:eastAsia="ru-RU"/>
        </w:rPr>
        <w:t>3.  Реестр</w:t>
      </w:r>
      <w:r w:rsidR="00BE772E" w:rsidRPr="00BE772E">
        <w:rPr>
          <w:rFonts w:ascii="Verdana" w:eastAsia="Times New Roman" w:hAnsi="Verdana" w:cs="Times New Roman"/>
          <w:color w:val="292D24"/>
          <w:sz w:val="20"/>
          <w:szCs w:val="20"/>
          <w:lang w:eastAsia="ru-RU"/>
        </w:rPr>
        <w:t xml:space="preserve"> условно состоит из четырех групп полномочий.</w:t>
      </w:r>
    </w:p>
    <w:p w:rsidR="00BE772E" w:rsidRPr="00BE772E" w:rsidRDefault="00BE772E" w:rsidP="00BE772E">
      <w:pPr>
        <w:numPr>
          <w:ilvl w:val="0"/>
          <w:numId w:val="5"/>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В первой группе  полномочий    реестра  отражаются  расходные обязательства, связанные с решением вопросов местного значения (часть 1 ст. 15, ст. 17, ст.   ст.   34   Федерального   закона   "Об   общих   принципах   организации   местного самоуправления в Российской Федерации" от 06,10.2003 № 131-ФЗ).</w:t>
      </w:r>
    </w:p>
    <w:p w:rsidR="00BE772E" w:rsidRPr="00BE772E" w:rsidRDefault="00BE772E" w:rsidP="00BE772E">
      <w:pPr>
        <w:numPr>
          <w:ilvl w:val="0"/>
          <w:numId w:val="5"/>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Во второй группе  полномочий  реестра  отражаются расходные обязательства, возникшие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w:t>
      </w:r>
    </w:p>
    <w:p w:rsidR="00BE772E" w:rsidRPr="00BE772E" w:rsidRDefault="00BE772E" w:rsidP="00BE772E">
      <w:pPr>
        <w:numPr>
          <w:ilvl w:val="0"/>
          <w:numId w:val="5"/>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В третьей группе  полномочий    реестра  отражаются  расходные обязательства, связанные с реализацией переданных государственных полномочий.</w:t>
      </w:r>
    </w:p>
    <w:p w:rsidR="00BE772E" w:rsidRPr="00BE772E" w:rsidRDefault="00BE772E" w:rsidP="00BE772E">
      <w:pPr>
        <w:numPr>
          <w:ilvl w:val="0"/>
          <w:numId w:val="5"/>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 xml:space="preserve">В четвертой группе полномочий реестра отражаются расходные обязательства, принятые в пределах прав и полномочий органов местного самоуправления (ст. 1 </w:t>
      </w:r>
      <w:r w:rsidRPr="00BE772E">
        <w:rPr>
          <w:rFonts w:ascii="Verdana" w:eastAsia="Times New Roman" w:hAnsi="Verdana" w:cs="Times New Roman"/>
          <w:color w:val="3D4437"/>
          <w:sz w:val="20"/>
          <w:szCs w:val="20"/>
          <w:lang w:eastAsia="ru-RU"/>
        </w:rPr>
        <w:lastRenderedPageBreak/>
        <w:t>Федерального    закона    "Об    общих принципах организации местного самоуправления в Российской Федерации" от 06.10.2003 № 131-ФЗ).</w:t>
      </w:r>
    </w:p>
    <w:p w:rsidR="00BE772E" w:rsidRPr="00BE772E" w:rsidRDefault="00BE772E" w:rsidP="00BE772E">
      <w:pPr>
        <w:numPr>
          <w:ilvl w:val="0"/>
          <w:numId w:val="5"/>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Реестр расходных обязательств   составляется   путем   занесения</w:t>
      </w:r>
      <w:r w:rsidRPr="00BE772E">
        <w:rPr>
          <w:rFonts w:ascii="Verdana" w:eastAsia="Times New Roman" w:hAnsi="Verdana" w:cs="Times New Roman"/>
          <w:color w:val="3D4437"/>
          <w:sz w:val="20"/>
          <w:szCs w:val="20"/>
          <w:lang w:eastAsia="ru-RU"/>
        </w:rPr>
        <w:br/>
        <w:t>информации на рабочем месте «Реестр расходных обязательств» в автоматизированной системе. При оформлении фрагмента реестра в заголовке указывается наименование главного распорядителя.</w:t>
      </w:r>
    </w:p>
    <w:p w:rsidR="00BE772E" w:rsidRPr="00BE772E" w:rsidRDefault="00BE772E" w:rsidP="00BE772E">
      <w:pPr>
        <w:numPr>
          <w:ilvl w:val="0"/>
          <w:numId w:val="5"/>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В графе 0 реестра отражаются порядковый номер расходного обязательства.</w:t>
      </w:r>
    </w:p>
    <w:p w:rsidR="00BE772E" w:rsidRPr="00BE772E" w:rsidRDefault="00BE772E" w:rsidP="00BE772E">
      <w:pPr>
        <w:numPr>
          <w:ilvl w:val="0"/>
          <w:numId w:val="5"/>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В графе 1 реестра отражаются наименование вопроса местного значения,    государственного полномочия или иного расходного обязательства, осуществляемого в пределах полномочий и прав органов местного  самоуправления.</w:t>
      </w:r>
    </w:p>
    <w:p w:rsidR="00BE772E" w:rsidRPr="00BE772E" w:rsidRDefault="00BE772E" w:rsidP="00BE772E">
      <w:pPr>
        <w:numPr>
          <w:ilvl w:val="0"/>
          <w:numId w:val="5"/>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В графе 2  реестра отражаются код и  наименование расходного</w:t>
      </w:r>
      <w:r w:rsidRPr="00BE772E">
        <w:rPr>
          <w:rFonts w:ascii="Verdana" w:eastAsia="Times New Roman" w:hAnsi="Verdana" w:cs="Times New Roman"/>
          <w:color w:val="3D4437"/>
          <w:sz w:val="20"/>
          <w:szCs w:val="20"/>
          <w:lang w:eastAsia="ru-RU"/>
        </w:rPr>
        <w:br/>
        <w:t>обязательства (максимально краткое и однозначное определение содержания расходного обязательства, которое должно раскрывать содержание полномочия).</w:t>
      </w:r>
    </w:p>
    <w:p w:rsidR="00BE772E" w:rsidRPr="00BE772E" w:rsidRDefault="00BE772E" w:rsidP="00BE772E">
      <w:pPr>
        <w:numPr>
          <w:ilvl w:val="0"/>
          <w:numId w:val="5"/>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В графе 3 реестра отражаются коды бюджетной классификации - код</w:t>
      </w:r>
      <w:r w:rsidRPr="00BE772E">
        <w:rPr>
          <w:rFonts w:ascii="Verdana" w:eastAsia="Times New Roman" w:hAnsi="Verdana" w:cs="Times New Roman"/>
          <w:color w:val="3D4437"/>
          <w:sz w:val="20"/>
          <w:szCs w:val="20"/>
          <w:lang w:eastAsia="ru-RU"/>
        </w:rPr>
        <w:br/>
        <w:t>раздела,   подраздела,   по   которому   подлежат   отражению   средства   на   исполнение расходного обязательства.</w:t>
      </w:r>
    </w:p>
    <w:p w:rsidR="00BE772E" w:rsidRPr="00BE772E" w:rsidRDefault="00BE772E" w:rsidP="00BE772E">
      <w:pPr>
        <w:numPr>
          <w:ilvl w:val="0"/>
          <w:numId w:val="5"/>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В графах 4-12 реестра отражаются сведения о правовом основании</w:t>
      </w:r>
      <w:r w:rsidRPr="00BE772E">
        <w:rPr>
          <w:rFonts w:ascii="Verdana" w:eastAsia="Times New Roman" w:hAnsi="Verdana" w:cs="Times New Roman"/>
          <w:color w:val="3D4437"/>
          <w:sz w:val="20"/>
          <w:szCs w:val="20"/>
          <w:lang w:eastAsia="ru-RU"/>
        </w:rPr>
        <w:br/>
        <w:t>возникновения расходного обязательства, в зависимости от принадлежности нормативного акта.</w:t>
      </w:r>
    </w:p>
    <w:p w:rsidR="00BE772E" w:rsidRPr="00BE772E" w:rsidRDefault="00BE772E" w:rsidP="00BE772E">
      <w:pPr>
        <w:numPr>
          <w:ilvl w:val="0"/>
          <w:numId w:val="5"/>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В графах 4,7,10 указываются наименование и официальные реквизиты (номер, дата) нормативного правового акта либо договора (соглашения), являющегося правовым основанием для возникновения расходного обязательства.</w:t>
      </w:r>
    </w:p>
    <w:p w:rsidR="00BE772E" w:rsidRPr="00BE772E" w:rsidRDefault="00BE772E" w:rsidP="00BE772E">
      <w:pPr>
        <w:numPr>
          <w:ilvl w:val="0"/>
          <w:numId w:val="5"/>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В графах 5,8,11 указываются одна или несколько статей, пунктов, подпунктов, абзацев (частей) нормативного правового акта либо договора (соглашения), являющихся правовым основанием для  возникновения расходного  обязательства.  В  случае  если правовым    основанием    для    возникновения    расходного    обязательства    является нормативный правовой  акт, либо договор (соглашение) в  целом,  в данных графах указывается "в целом".</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13.         В   графах   6,9,12   указывается  дата  вступления   в   силу  и   срок  действия нормативного правового акта или договора (соглашения).</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Если срок вступления в силу нормативного правового акта определен моментом его официального опубликования, в данных графах указывается дата опубликования нормативного правового акта в официальном источнике.</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Если срок действия нормативного правового акта или договора (соглашения) не определен, в данных графах указывается "не установлен".</w:t>
      </w:r>
    </w:p>
    <w:p w:rsidR="00BE772E" w:rsidRPr="00BE772E" w:rsidRDefault="00BE772E" w:rsidP="00BE772E">
      <w:pPr>
        <w:numPr>
          <w:ilvl w:val="0"/>
          <w:numId w:val="6"/>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В графах 13,14 реестра отражаются объем средств, запланированных</w:t>
      </w:r>
      <w:r w:rsidRPr="00BE772E">
        <w:rPr>
          <w:rFonts w:ascii="Verdana" w:eastAsia="Times New Roman" w:hAnsi="Verdana" w:cs="Times New Roman"/>
          <w:color w:val="3D4437"/>
          <w:sz w:val="20"/>
          <w:szCs w:val="20"/>
          <w:lang w:eastAsia="ru-RU"/>
        </w:rPr>
        <w:br/>
        <w:t>на исполнение расходных обязательств, и кассовые расходы главных распорядителей по принятым расходным обязательствам в соответствии с отчетом об исполнении бюджета района за прошедший финансовый год.</w:t>
      </w:r>
    </w:p>
    <w:p w:rsidR="00BE772E" w:rsidRPr="00BE772E" w:rsidRDefault="00BE772E" w:rsidP="00BE772E">
      <w:pPr>
        <w:numPr>
          <w:ilvl w:val="0"/>
          <w:numId w:val="6"/>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lastRenderedPageBreak/>
        <w:t>В графе 15 реестра отражается объем средств, выделенных главному</w:t>
      </w:r>
      <w:r w:rsidRPr="00BE772E">
        <w:rPr>
          <w:rFonts w:ascii="Verdana" w:eastAsia="Times New Roman" w:hAnsi="Verdana" w:cs="Times New Roman"/>
          <w:color w:val="3D4437"/>
          <w:sz w:val="20"/>
          <w:szCs w:val="20"/>
          <w:lang w:eastAsia="ru-RU"/>
        </w:rPr>
        <w:br/>
        <w:t>распорядителю на исполнение расходных обязательств в текущем финансовом году в соответствии с решением о бюджете в последней редакции на момент составления фрагмента Реестра.</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При этом в графах 13-15 расходы на решение вопросов местного значения и иных переданных полномочий указываются за счет сре</w:t>
      </w:r>
      <w:proofErr w:type="gramStart"/>
      <w:r w:rsidRPr="00BE772E">
        <w:rPr>
          <w:rFonts w:ascii="Verdana" w:eastAsia="Times New Roman" w:hAnsi="Verdana" w:cs="Times New Roman"/>
          <w:color w:val="292D24"/>
          <w:sz w:val="20"/>
          <w:szCs w:val="20"/>
          <w:lang w:eastAsia="ru-RU"/>
        </w:rPr>
        <w:t>дств вс</w:t>
      </w:r>
      <w:proofErr w:type="gramEnd"/>
      <w:r w:rsidRPr="00BE772E">
        <w:rPr>
          <w:rFonts w:ascii="Verdana" w:eastAsia="Times New Roman" w:hAnsi="Verdana" w:cs="Times New Roman"/>
          <w:color w:val="292D24"/>
          <w:sz w:val="20"/>
          <w:szCs w:val="20"/>
          <w:lang w:eastAsia="ru-RU"/>
        </w:rPr>
        <w:t>ех уровней бюджетов бюджетной системы.</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16.         В графах 16 - 18 реестра отражаются средства на исполнение действующих   расходных   обязательств   и   принимаемых   обязательств   на   очередной финансовый год и плановый период.</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Данные сведения заполняются в соответствии с доведенными в установленном порядке прогнозными индексами роста цен и тарифов на очередной финансовый год и плановый период.</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При отражении в графах 16, 17, 18 расходов, относящихся к принимаемым обязательствам:</w:t>
      </w:r>
    </w:p>
    <w:p w:rsidR="00BE772E" w:rsidRPr="00BE772E" w:rsidRDefault="00BE772E" w:rsidP="00BE772E">
      <w:pPr>
        <w:numPr>
          <w:ilvl w:val="0"/>
          <w:numId w:val="7"/>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связанных с расширением спектра оказываемых муниципальных услуг;</w:t>
      </w:r>
    </w:p>
    <w:p w:rsidR="00BE772E" w:rsidRPr="00BE772E" w:rsidRDefault="00BE772E" w:rsidP="00BE772E">
      <w:pPr>
        <w:numPr>
          <w:ilvl w:val="0"/>
          <w:numId w:val="7"/>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связанных с расширением сети и штатов, а также расходов на их содержание;</w:t>
      </w:r>
    </w:p>
    <w:p w:rsidR="00BE772E" w:rsidRPr="00BE772E" w:rsidRDefault="00BE772E" w:rsidP="00BE772E">
      <w:pPr>
        <w:numPr>
          <w:ilvl w:val="0"/>
          <w:numId w:val="7"/>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связанных с принятием новых обязательств (в том числе новых целевых программ);</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xml:space="preserve">- </w:t>
      </w:r>
      <w:proofErr w:type="gramStart"/>
      <w:r w:rsidRPr="00BE772E">
        <w:rPr>
          <w:rFonts w:ascii="Verdana" w:eastAsia="Times New Roman" w:hAnsi="Verdana" w:cs="Times New Roman"/>
          <w:color w:val="292D24"/>
          <w:sz w:val="20"/>
          <w:szCs w:val="20"/>
          <w:lang w:eastAsia="ru-RU"/>
        </w:rPr>
        <w:t>реализация</w:t>
      </w:r>
      <w:proofErr w:type="gramEnd"/>
      <w:r w:rsidRPr="00BE772E">
        <w:rPr>
          <w:rFonts w:ascii="Verdana" w:eastAsia="Times New Roman" w:hAnsi="Verdana" w:cs="Times New Roman"/>
          <w:color w:val="292D24"/>
          <w:sz w:val="20"/>
          <w:szCs w:val="20"/>
          <w:lang w:eastAsia="ru-RU"/>
        </w:rPr>
        <w:t xml:space="preserve"> которых в текущем финансовом году предусмотрена не в полном объеме (в части средств, не обеспеченных в бюджете текущего финансового года),</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необходимо выделить их с присвоением отдельного номера расходного обязательства и указанием в наименовании расходного обязательства краткого и однозначного определения содержания данных расходов, которое должно раскрывать содержание полномочия.</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17.          В   графе   19   реестра  указывается   код  методики  расчета  объема</w:t>
      </w:r>
      <w:r w:rsidRPr="00BE772E">
        <w:rPr>
          <w:rFonts w:ascii="Verdana" w:eastAsia="Times New Roman" w:hAnsi="Verdana" w:cs="Times New Roman"/>
          <w:color w:val="292D24"/>
          <w:sz w:val="20"/>
          <w:szCs w:val="20"/>
          <w:lang w:eastAsia="ru-RU"/>
        </w:rPr>
        <w:br/>
        <w:t>расходов:</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нормативный метод   -    это    расчет   ассигнований    на    основе    нормативов, утвержденных в соответствующем нормативном правовом акте;</w:t>
      </w:r>
    </w:p>
    <w:p w:rsidR="00BE772E" w:rsidRPr="00BE772E" w:rsidRDefault="00BE772E" w:rsidP="00BE772E">
      <w:pPr>
        <w:numPr>
          <w:ilvl w:val="0"/>
          <w:numId w:val="8"/>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метод индексации -  это расчет  ассигнований  путем  индексации на уровень инфляции или иной коэффициент объема ассигнований текущего (отчетного) года;</w:t>
      </w:r>
    </w:p>
    <w:p w:rsidR="00BE772E" w:rsidRPr="00BE772E" w:rsidRDefault="00BE772E" w:rsidP="00BE772E">
      <w:pPr>
        <w:numPr>
          <w:ilvl w:val="0"/>
          <w:numId w:val="8"/>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плановый метод -   это  установление  объема  ассигнований  в  соответствии с показателями, укачанными в нормативном правовом акте (договоре, паспорте целевой программы, условиях займа), либо в соответствии со сметной стоимостью объекта;</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иные методы - это определение объема ассигнований методами, не подпадающими под вышеперечисленные определения методов.</w:t>
      </w:r>
    </w:p>
    <w:p w:rsidR="00BE772E" w:rsidRPr="00BE772E" w:rsidRDefault="00BE772E" w:rsidP="00BE772E">
      <w:pPr>
        <w:numPr>
          <w:ilvl w:val="0"/>
          <w:numId w:val="9"/>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Реестр направляется   в </w:t>
      </w:r>
      <w:r w:rsidR="00A75070">
        <w:rPr>
          <w:rFonts w:ascii="Verdana" w:eastAsia="Times New Roman" w:hAnsi="Verdana" w:cs="Times New Roman"/>
          <w:color w:val="3D4437"/>
          <w:sz w:val="20"/>
          <w:szCs w:val="20"/>
          <w:lang w:eastAsia="ru-RU"/>
        </w:rPr>
        <w:t>управление</w:t>
      </w:r>
      <w:r w:rsidRPr="00BE772E">
        <w:rPr>
          <w:rFonts w:ascii="Verdana" w:eastAsia="Times New Roman" w:hAnsi="Verdana" w:cs="Times New Roman"/>
          <w:color w:val="3D4437"/>
          <w:sz w:val="20"/>
          <w:szCs w:val="20"/>
          <w:lang w:eastAsia="ru-RU"/>
        </w:rPr>
        <w:t>  финанс</w:t>
      </w:r>
      <w:r w:rsidR="00A75070">
        <w:rPr>
          <w:rFonts w:ascii="Verdana" w:eastAsia="Times New Roman" w:hAnsi="Verdana" w:cs="Times New Roman"/>
          <w:color w:val="3D4437"/>
          <w:sz w:val="20"/>
          <w:szCs w:val="20"/>
          <w:lang w:eastAsia="ru-RU"/>
        </w:rPr>
        <w:t>ов   муниципального района «</w:t>
      </w:r>
      <w:proofErr w:type="spellStart"/>
      <w:r w:rsidR="00A75070">
        <w:rPr>
          <w:rFonts w:ascii="Verdana" w:eastAsia="Times New Roman" w:hAnsi="Verdana" w:cs="Times New Roman"/>
          <w:color w:val="3D4437"/>
          <w:sz w:val="20"/>
          <w:szCs w:val="20"/>
          <w:lang w:eastAsia="ru-RU"/>
        </w:rPr>
        <w:t>Черемисино</w:t>
      </w:r>
      <w:r w:rsidRPr="00BE772E">
        <w:rPr>
          <w:rFonts w:ascii="Verdana" w:eastAsia="Times New Roman" w:hAnsi="Verdana" w:cs="Times New Roman"/>
          <w:color w:val="3D4437"/>
          <w:sz w:val="20"/>
          <w:szCs w:val="20"/>
          <w:lang w:eastAsia="ru-RU"/>
        </w:rPr>
        <w:t>вский</w:t>
      </w:r>
      <w:proofErr w:type="spellEnd"/>
      <w:r w:rsidRPr="00BE772E">
        <w:rPr>
          <w:rFonts w:ascii="Verdana" w:eastAsia="Times New Roman" w:hAnsi="Verdana" w:cs="Times New Roman"/>
          <w:color w:val="3D4437"/>
          <w:sz w:val="20"/>
          <w:szCs w:val="20"/>
          <w:lang w:eastAsia="ru-RU"/>
        </w:rPr>
        <w:t xml:space="preserve"> район» в электронном   виде и   на бумажном    носителе.</w:t>
      </w:r>
    </w:p>
    <w:p w:rsidR="00BE772E" w:rsidRPr="00BE772E" w:rsidRDefault="00BE772E" w:rsidP="00BE772E">
      <w:pPr>
        <w:numPr>
          <w:ilvl w:val="0"/>
          <w:numId w:val="9"/>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 xml:space="preserve">Одновременно с фрагментом Реестра главные распорядители представляют на бумажном и электронном </w:t>
      </w:r>
      <w:proofErr w:type="gramStart"/>
      <w:r w:rsidRPr="00BE772E">
        <w:rPr>
          <w:rFonts w:ascii="Verdana" w:eastAsia="Times New Roman" w:hAnsi="Verdana" w:cs="Times New Roman"/>
          <w:color w:val="3D4437"/>
          <w:sz w:val="20"/>
          <w:szCs w:val="20"/>
          <w:lang w:eastAsia="ru-RU"/>
        </w:rPr>
        <w:t>носителях</w:t>
      </w:r>
      <w:proofErr w:type="gramEnd"/>
      <w:r w:rsidRPr="00BE772E">
        <w:rPr>
          <w:rFonts w:ascii="Verdana" w:eastAsia="Times New Roman" w:hAnsi="Verdana" w:cs="Times New Roman"/>
          <w:color w:val="3D4437"/>
          <w:sz w:val="20"/>
          <w:szCs w:val="20"/>
          <w:lang w:eastAsia="ru-RU"/>
        </w:rPr>
        <w:t xml:space="preserve"> (в файле </w:t>
      </w:r>
      <w:proofErr w:type="spellStart"/>
      <w:r w:rsidRPr="00BE772E">
        <w:rPr>
          <w:rFonts w:ascii="Verdana" w:eastAsia="Times New Roman" w:hAnsi="Verdana" w:cs="Times New Roman"/>
          <w:color w:val="3D4437"/>
          <w:sz w:val="20"/>
          <w:szCs w:val="20"/>
          <w:lang w:eastAsia="ru-RU"/>
        </w:rPr>
        <w:t>Word</w:t>
      </w:r>
      <w:proofErr w:type="spellEnd"/>
      <w:r w:rsidRPr="00BE772E">
        <w:rPr>
          <w:rFonts w:ascii="Verdana" w:eastAsia="Times New Roman" w:hAnsi="Verdana" w:cs="Times New Roman"/>
          <w:color w:val="3D4437"/>
          <w:sz w:val="20"/>
          <w:szCs w:val="20"/>
          <w:lang w:eastAsia="ru-RU"/>
        </w:rPr>
        <w:t>) пояснительную записку, в которой по каждому расходному обязательству, включенному в Реестр, приводятся:</w:t>
      </w:r>
    </w:p>
    <w:p w:rsidR="00BE772E" w:rsidRPr="00BE772E" w:rsidRDefault="00BE772E" w:rsidP="00BE772E">
      <w:pPr>
        <w:numPr>
          <w:ilvl w:val="0"/>
          <w:numId w:val="9"/>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lastRenderedPageBreak/>
        <w:t>краткая характеристика содержания расходного обязательства;</w:t>
      </w:r>
    </w:p>
    <w:p w:rsidR="00BE772E" w:rsidRPr="00BE772E" w:rsidRDefault="00BE772E" w:rsidP="00BE772E">
      <w:pPr>
        <w:numPr>
          <w:ilvl w:val="0"/>
          <w:numId w:val="9"/>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цели и задачи   деятельности   главного   распорядителя, реализацию   которых обеспечивает расходное обязательство;</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ожидаемые результаты, обеспечиваемые исполнением расходного обязательства;</w:t>
      </w:r>
    </w:p>
    <w:p w:rsidR="00BE772E" w:rsidRPr="00BE772E" w:rsidRDefault="00BE772E" w:rsidP="00BE772E">
      <w:pPr>
        <w:numPr>
          <w:ilvl w:val="0"/>
          <w:numId w:val="10"/>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особенности выделения целевых  статей и  (или) видов расходов, по которым предусматриваются средства на исполнение расходного обязательства (в том числе в случае необходимости - обоснование предложений по корректировке перечня и состава целевых статей и видов расходов с целью более точного отражения средств на исполнение расходных обязательств);</w:t>
      </w:r>
    </w:p>
    <w:p w:rsidR="00BE772E" w:rsidRPr="00BE772E" w:rsidRDefault="00BE772E" w:rsidP="00BE772E">
      <w:pPr>
        <w:numPr>
          <w:ilvl w:val="0"/>
          <w:numId w:val="10"/>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расчет объема средств на исполнение расходного обязательства на очередной финансовый год и  плановый  период (в том числе раздельно по  составным частям расходных обязатель</w:t>
      </w:r>
      <w:proofErr w:type="gramStart"/>
      <w:r w:rsidRPr="00BE772E">
        <w:rPr>
          <w:rFonts w:ascii="Verdana" w:eastAsia="Times New Roman" w:hAnsi="Verdana" w:cs="Times New Roman"/>
          <w:color w:val="3D4437"/>
          <w:sz w:val="20"/>
          <w:szCs w:val="20"/>
          <w:lang w:eastAsia="ru-RU"/>
        </w:rPr>
        <w:t>ств с пр</w:t>
      </w:r>
      <w:proofErr w:type="gramEnd"/>
      <w:r w:rsidRPr="00BE772E">
        <w:rPr>
          <w:rFonts w:ascii="Verdana" w:eastAsia="Times New Roman" w:hAnsi="Verdana" w:cs="Times New Roman"/>
          <w:color w:val="3D4437"/>
          <w:sz w:val="20"/>
          <w:szCs w:val="20"/>
          <w:lang w:eastAsia="ru-RU"/>
        </w:rPr>
        <w:t>иведением данных о численности муниципальных служащих и работников бюджетных организаций, натуральных показателей муниципальных услуг, натуральных объемов работ, выполняемых на муниципальных объектах и др.);</w:t>
      </w:r>
    </w:p>
    <w:p w:rsidR="00BE772E" w:rsidRPr="00BE772E" w:rsidRDefault="00BE772E" w:rsidP="00BE772E">
      <w:pPr>
        <w:numPr>
          <w:ilvl w:val="0"/>
          <w:numId w:val="10"/>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 xml:space="preserve">стоимость строительства объектов, включенных в адресную инвестиционную программ, с указанием объемов выполненных работ по состоянию на начало текущего года, а также остаточная стоимость указанных объектов и объемы финансирования на очередной финансовый </w:t>
      </w:r>
      <w:proofErr w:type="gramStart"/>
      <w:r w:rsidRPr="00BE772E">
        <w:rPr>
          <w:rFonts w:ascii="Verdana" w:eastAsia="Times New Roman" w:hAnsi="Verdana" w:cs="Times New Roman"/>
          <w:color w:val="3D4437"/>
          <w:sz w:val="20"/>
          <w:szCs w:val="20"/>
          <w:lang w:eastAsia="ru-RU"/>
        </w:rPr>
        <w:t>год</w:t>
      </w:r>
      <w:proofErr w:type="gramEnd"/>
      <w:r w:rsidRPr="00BE772E">
        <w:rPr>
          <w:rFonts w:ascii="Verdana" w:eastAsia="Times New Roman" w:hAnsi="Verdana" w:cs="Times New Roman"/>
          <w:color w:val="3D4437"/>
          <w:sz w:val="20"/>
          <w:szCs w:val="20"/>
          <w:lang w:eastAsia="ru-RU"/>
        </w:rPr>
        <w:t xml:space="preserve"> и плановый период;</w:t>
      </w:r>
    </w:p>
    <w:p w:rsidR="00BE772E" w:rsidRPr="00BE772E" w:rsidRDefault="00BE772E" w:rsidP="00BE772E">
      <w:pPr>
        <w:numPr>
          <w:ilvl w:val="0"/>
          <w:numId w:val="10"/>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BE772E">
        <w:rPr>
          <w:rFonts w:ascii="Verdana" w:eastAsia="Times New Roman" w:hAnsi="Verdana" w:cs="Times New Roman"/>
          <w:color w:val="3D4437"/>
          <w:sz w:val="20"/>
          <w:szCs w:val="20"/>
          <w:lang w:eastAsia="ru-RU"/>
        </w:rPr>
        <w:t>основная сумма долга по каждому долговому обязательству с указанием срока ее погашения;</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иные   сведения,   необходимые   для   обеспечения   исполнения   и   повышения результативности расходных обязательств сельского поселения.</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proofErr w:type="gramStart"/>
      <w:r w:rsidRPr="00BE772E">
        <w:rPr>
          <w:rFonts w:ascii="Verdana" w:eastAsia="Times New Roman" w:hAnsi="Verdana" w:cs="Times New Roman"/>
          <w:color w:val="292D24"/>
          <w:sz w:val="20"/>
          <w:szCs w:val="20"/>
          <w:lang w:eastAsia="ru-RU"/>
        </w:rPr>
        <w:t>В пояснительной записке отражаются нормативные правовые акты, дополняющие основание или определяющие расчет объема расходов (например, постановления администрации о создании муниципальных учреждений, об утверждении штатной численности структурных подразделений, о порядке, условиях и размерах должностных окладов и иных выплат муниципальным служащим, работникам, занимающим немуниципальные должности, должности по техническому обеспечению деятельности органов местного самоуправления, по охране и обслуживанию зданий, о выплате ежемесячной надбавки</w:t>
      </w:r>
      <w:proofErr w:type="gramEnd"/>
      <w:r w:rsidRPr="00BE772E">
        <w:rPr>
          <w:rFonts w:ascii="Verdana" w:eastAsia="Times New Roman" w:hAnsi="Verdana" w:cs="Times New Roman"/>
          <w:color w:val="292D24"/>
          <w:sz w:val="20"/>
          <w:szCs w:val="20"/>
          <w:lang w:eastAsia="ru-RU"/>
        </w:rPr>
        <w:t xml:space="preserve"> к должностному окладу за выслугу лет и т.п.).</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В обязательном порядке в пояснительной записке отражаются средства на реализацию расходных обязательств:</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связанных с расширением спектра оказываемых муниципальных услуг;</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связанных с расширением сети, штатов и расходов на их содержание; связанных с появлением новых объектов строительства;</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связанных с принятием новых обязательств (в том числе новых целевых программ); реализация которых в текущем финансовом году предусмотрена не в полном объеме (в части средств, не обеспеченных в бюджете текущего финансового года).</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p w:rsidR="00A75070" w:rsidRDefault="00A75070"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A75070" w:rsidRDefault="00A75070" w:rsidP="00BE772E">
      <w:pPr>
        <w:shd w:val="clear" w:color="auto" w:fill="F8FAFB"/>
        <w:spacing w:before="195" w:after="195" w:line="240" w:lineRule="auto"/>
        <w:rPr>
          <w:rFonts w:ascii="Verdana" w:eastAsia="Times New Roman" w:hAnsi="Verdana" w:cs="Times New Roman"/>
          <w:color w:val="292D24"/>
          <w:sz w:val="20"/>
          <w:szCs w:val="20"/>
          <w:lang w:eastAsia="ru-RU"/>
        </w:rPr>
      </w:pP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lastRenderedPageBreak/>
        <w:t>Приложение 3</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к постановлению администрации</w:t>
      </w:r>
    </w:p>
    <w:p w:rsidR="00BE772E" w:rsidRPr="00BE772E" w:rsidRDefault="00807E54" w:rsidP="00BE772E">
      <w:pPr>
        <w:shd w:val="clear" w:color="auto" w:fill="F8FAFB"/>
        <w:spacing w:before="195" w:after="195" w:line="240" w:lineRule="auto"/>
        <w:rPr>
          <w:rFonts w:ascii="Verdana" w:eastAsia="Times New Roman" w:hAnsi="Verdana" w:cs="Times New Roman"/>
          <w:color w:val="292D24"/>
          <w:sz w:val="20"/>
          <w:szCs w:val="20"/>
          <w:lang w:eastAsia="ru-RU"/>
        </w:rPr>
      </w:pPr>
      <w:proofErr w:type="spellStart"/>
      <w:r>
        <w:rPr>
          <w:rFonts w:ascii="Verdana" w:eastAsia="Times New Roman" w:hAnsi="Verdana" w:cs="Times New Roman"/>
          <w:color w:val="292D24"/>
          <w:sz w:val="20"/>
          <w:szCs w:val="20"/>
          <w:lang w:eastAsia="ru-RU"/>
        </w:rPr>
        <w:t>Удеревского</w:t>
      </w:r>
      <w:proofErr w:type="spellEnd"/>
      <w:r w:rsidR="00BE772E" w:rsidRPr="00BE772E">
        <w:rPr>
          <w:rFonts w:ascii="Verdana" w:eastAsia="Times New Roman" w:hAnsi="Verdana" w:cs="Times New Roman"/>
          <w:color w:val="292D24"/>
          <w:sz w:val="20"/>
          <w:szCs w:val="20"/>
          <w:lang w:eastAsia="ru-RU"/>
        </w:rPr>
        <w:t xml:space="preserve"> сельсовета</w:t>
      </w:r>
    </w:p>
    <w:p w:rsidR="00BE772E" w:rsidRPr="00BE772E" w:rsidRDefault="00A75070" w:rsidP="00BE772E">
      <w:pPr>
        <w:shd w:val="clear" w:color="auto" w:fill="F8FAFB"/>
        <w:spacing w:before="195" w:after="195" w:line="240" w:lineRule="auto"/>
        <w:rPr>
          <w:rFonts w:ascii="Verdana" w:eastAsia="Times New Roman" w:hAnsi="Verdana" w:cs="Times New Roman"/>
          <w:color w:val="292D24"/>
          <w:sz w:val="20"/>
          <w:szCs w:val="20"/>
          <w:lang w:eastAsia="ru-RU"/>
        </w:rPr>
      </w:pPr>
      <w:r>
        <w:rPr>
          <w:rFonts w:ascii="Verdana" w:eastAsia="Times New Roman" w:hAnsi="Verdana" w:cs="Times New Roman"/>
          <w:color w:val="292D24"/>
          <w:sz w:val="20"/>
          <w:szCs w:val="20"/>
          <w:lang w:eastAsia="ru-RU"/>
        </w:rPr>
        <w:t>от «17» октября 2022 г. №</w:t>
      </w:r>
      <w:r w:rsidR="0082236B">
        <w:rPr>
          <w:rFonts w:ascii="Verdana" w:eastAsia="Times New Roman" w:hAnsi="Verdana" w:cs="Times New Roman"/>
          <w:color w:val="292D24"/>
          <w:sz w:val="20"/>
          <w:szCs w:val="20"/>
          <w:lang w:eastAsia="ru-RU"/>
        </w:rPr>
        <w:t>49</w:t>
      </w:r>
      <w:bookmarkStart w:id="0" w:name="_GoBack"/>
      <w:bookmarkEnd w:id="0"/>
      <w:r>
        <w:rPr>
          <w:rFonts w:ascii="Verdana" w:eastAsia="Times New Roman" w:hAnsi="Verdana" w:cs="Times New Roman"/>
          <w:color w:val="292D24"/>
          <w:sz w:val="20"/>
          <w:szCs w:val="20"/>
          <w:lang w:eastAsia="ru-RU"/>
        </w:rPr>
        <w:t xml:space="preserve"> </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РЕЕСТР</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РАСХОДНЫХ ОБЯЗАТЕЛЬСТВ _______________________________________</w:t>
      </w:r>
    </w:p>
    <w:tbl>
      <w:tblPr>
        <w:tblW w:w="0" w:type="auto"/>
        <w:tblInd w:w="15" w:type="dxa"/>
        <w:shd w:val="clear" w:color="auto" w:fill="F8FAFB"/>
        <w:tblCellMar>
          <w:top w:w="15" w:type="dxa"/>
          <w:left w:w="15" w:type="dxa"/>
          <w:bottom w:w="15" w:type="dxa"/>
          <w:right w:w="15" w:type="dxa"/>
        </w:tblCellMar>
        <w:tblLook w:val="04A0" w:firstRow="1" w:lastRow="0" w:firstColumn="1" w:lastColumn="0" w:noHBand="0" w:noVBand="1"/>
      </w:tblPr>
      <w:tblGrid>
        <w:gridCol w:w="285"/>
        <w:gridCol w:w="285"/>
        <w:gridCol w:w="252"/>
        <w:gridCol w:w="482"/>
        <w:gridCol w:w="591"/>
        <w:gridCol w:w="591"/>
        <w:gridCol w:w="494"/>
        <w:gridCol w:w="565"/>
        <w:gridCol w:w="591"/>
        <w:gridCol w:w="344"/>
        <w:gridCol w:w="565"/>
        <w:gridCol w:w="591"/>
        <w:gridCol w:w="494"/>
        <w:gridCol w:w="338"/>
        <w:gridCol w:w="354"/>
        <w:gridCol w:w="368"/>
        <w:gridCol w:w="351"/>
        <w:gridCol w:w="606"/>
        <w:gridCol w:w="606"/>
        <w:gridCol w:w="647"/>
      </w:tblGrid>
      <w:tr w:rsidR="00BE772E" w:rsidRPr="00BE772E" w:rsidTr="00BE772E">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Наименование</w:t>
            </w:r>
          </w:p>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вопроса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Код</w:t>
            </w:r>
          </w:p>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бюджет-</w:t>
            </w:r>
          </w:p>
        </w:tc>
        <w:tc>
          <w:tcPr>
            <w:tcW w:w="0" w:type="auto"/>
            <w:gridSpan w:val="9"/>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Нормативное правовое регулирование, определяющее финансовое обеспечение и порядок расходования средств</w:t>
            </w:r>
          </w:p>
        </w:tc>
        <w:tc>
          <w:tcPr>
            <w:tcW w:w="0" w:type="auto"/>
            <w:gridSpan w:val="6"/>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Объем средств на исполнение ра</w:t>
            </w:r>
            <w:r w:rsidR="00AA78EC">
              <w:rPr>
                <w:rFonts w:ascii="Verdana" w:eastAsia="Times New Roman" w:hAnsi="Verdana" w:cs="Times New Roman"/>
                <w:color w:val="292D24"/>
                <w:sz w:val="20"/>
                <w:szCs w:val="20"/>
                <w:lang w:eastAsia="ru-RU"/>
              </w:rPr>
              <w:t>сходного обязательства (тыс. руб</w:t>
            </w:r>
            <w:r w:rsidRPr="00BE772E">
              <w:rPr>
                <w:rFonts w:ascii="Verdana" w:eastAsia="Times New Roman" w:hAnsi="Verdana" w:cs="Times New Roman"/>
                <w:color w:val="292D24"/>
                <w:sz w:val="20"/>
                <w:szCs w:val="20"/>
                <w:lang w:eastAsia="ru-RU"/>
              </w:rPr>
              <w:t>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r>
      <w:tr w:rsidR="00BE772E" w:rsidRPr="00BE772E" w:rsidTr="00BE772E">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местного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ной</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Нормативные правовые акты,</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Нормативные правовые акты,</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Нормативные правовые акты,</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Отчетный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Текущ</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proofErr w:type="gramStart"/>
            <w:r w:rsidRPr="00BE772E">
              <w:rPr>
                <w:rFonts w:ascii="Verdana" w:eastAsia="Times New Roman" w:hAnsi="Verdana" w:cs="Times New Roman"/>
                <w:color w:val="292D24"/>
                <w:sz w:val="20"/>
                <w:szCs w:val="20"/>
                <w:lang w:eastAsia="ru-RU"/>
              </w:rPr>
              <w:t>Оче</w:t>
            </w:r>
            <w:proofErr w:type="spellEnd"/>
            <w:r w:rsidRPr="00BE772E">
              <w:rPr>
                <w:rFonts w:ascii="Verdana" w:eastAsia="Times New Roman" w:hAnsi="Verdana" w:cs="Times New Roman"/>
                <w:color w:val="292D24"/>
                <w:sz w:val="20"/>
                <w:szCs w:val="20"/>
                <w:lang w:eastAsia="ru-RU"/>
              </w:rPr>
              <w:t xml:space="preserve"> ре</w:t>
            </w:r>
            <w:proofErr w:type="gramEnd"/>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Плановый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Примечание</w:t>
            </w:r>
          </w:p>
        </w:tc>
      </w:tr>
      <w:tr w:rsidR="00BE772E" w:rsidRPr="00BE772E" w:rsidTr="00BE772E">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значения,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класси</w:t>
            </w:r>
            <w:proofErr w:type="spellEnd"/>
            <w:r w:rsidRPr="00BE772E">
              <w:rPr>
                <w:rFonts w:ascii="Verdana" w:eastAsia="Times New Roman" w:hAnsi="Verdana" w:cs="Times New Roman"/>
                <w:color w:val="292D24"/>
                <w:sz w:val="20"/>
                <w:szCs w:val="20"/>
                <w:lang w:eastAsia="ru-RU"/>
              </w:rPr>
              <w:t>-</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xml:space="preserve">договоры, соглашения </w:t>
            </w:r>
            <w:proofErr w:type="gramStart"/>
            <w:r w:rsidRPr="00BE772E">
              <w:rPr>
                <w:rFonts w:ascii="Verdana" w:eastAsia="Times New Roman" w:hAnsi="Verdana" w:cs="Times New Roman"/>
                <w:color w:val="292D24"/>
                <w:sz w:val="20"/>
                <w:szCs w:val="20"/>
                <w:lang w:eastAsia="ru-RU"/>
              </w:rPr>
              <w:t>Российской</w:t>
            </w:r>
            <w:proofErr w:type="gramEnd"/>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xml:space="preserve">договоры, соглашения </w:t>
            </w:r>
            <w:proofErr w:type="spellStart"/>
            <w:r w:rsidRPr="00BE772E">
              <w:rPr>
                <w:rFonts w:ascii="Verdana" w:eastAsia="Times New Roman" w:hAnsi="Verdana" w:cs="Times New Roman"/>
                <w:color w:val="292D24"/>
                <w:sz w:val="20"/>
                <w:szCs w:val="20"/>
                <w:lang w:eastAsia="ru-RU"/>
              </w:rPr>
              <w:t>суоъекта</w:t>
            </w:r>
            <w:proofErr w:type="spellEnd"/>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договоры, соглашения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финансовый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ий</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днои</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период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r>
      <w:tr w:rsidR="00BE772E" w:rsidRPr="00BE772E" w:rsidTr="00BE772E">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расходного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фикации</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муниципальных образований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финан</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фина</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r>
      <w:tr w:rsidR="00BE772E" w:rsidRPr="00BE772E" w:rsidTr="00BE772E">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обязательства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gramStart"/>
            <w:r w:rsidRPr="00BE772E">
              <w:rPr>
                <w:rFonts w:ascii="Verdana" w:eastAsia="Times New Roman" w:hAnsi="Verdana" w:cs="Times New Roman"/>
                <w:color w:val="292D24"/>
                <w:sz w:val="20"/>
                <w:szCs w:val="20"/>
                <w:lang w:eastAsia="ru-RU"/>
              </w:rPr>
              <w:t>(</w:t>
            </w:r>
            <w:proofErr w:type="spellStart"/>
            <w:r w:rsidRPr="00BE772E">
              <w:rPr>
                <w:rFonts w:ascii="Verdana" w:eastAsia="Times New Roman" w:hAnsi="Verdana" w:cs="Times New Roman"/>
                <w:color w:val="292D24"/>
                <w:sz w:val="20"/>
                <w:szCs w:val="20"/>
                <w:lang w:eastAsia="ru-RU"/>
              </w:rPr>
              <w:t>Рз</w:t>
            </w:r>
            <w:proofErr w:type="spellEnd"/>
            <w:r w:rsidRPr="00BE772E">
              <w:rPr>
                <w:rFonts w:ascii="Verdana" w:eastAsia="Times New Roman" w:hAnsi="Verdana" w:cs="Times New Roman"/>
                <w:color w:val="292D24"/>
                <w:sz w:val="20"/>
                <w:szCs w:val="20"/>
                <w:lang w:eastAsia="ru-RU"/>
              </w:rPr>
              <w:t>,</w:t>
            </w:r>
            <w:proofErr w:type="gram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Наимено</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Номер</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Дата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Наимено</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Номер</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xml:space="preserve">Дата </w:t>
            </w:r>
            <w:proofErr w:type="spellStart"/>
            <w:proofErr w:type="gramStart"/>
            <w:r w:rsidRPr="00BE772E">
              <w:rPr>
                <w:rFonts w:ascii="Verdana" w:eastAsia="Times New Roman" w:hAnsi="Verdana" w:cs="Times New Roman"/>
                <w:color w:val="292D24"/>
                <w:sz w:val="20"/>
                <w:szCs w:val="20"/>
                <w:lang w:eastAsia="ru-RU"/>
              </w:rPr>
              <w:t>вступ</w:t>
            </w:r>
            <w:proofErr w:type="spellEnd"/>
            <w:proofErr w:type="gram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Наимено</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Номер</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Дата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факти</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совыи</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нсовы</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очеред</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очеред</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r>
      <w:tr w:rsidR="00BE772E" w:rsidRPr="00BE772E" w:rsidTr="00BE772E">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proofErr w:type="gramStart"/>
            <w:r w:rsidRPr="00BE772E">
              <w:rPr>
                <w:rFonts w:ascii="Verdana" w:eastAsia="Times New Roman" w:hAnsi="Verdana" w:cs="Times New Roman"/>
                <w:color w:val="292D24"/>
                <w:sz w:val="20"/>
                <w:szCs w:val="20"/>
                <w:lang w:eastAsia="ru-RU"/>
              </w:rPr>
              <w:t>Прз</w:t>
            </w:r>
            <w:proofErr w:type="spellEnd"/>
            <w:r w:rsidRPr="00BE772E">
              <w:rPr>
                <w:rFonts w:ascii="Verdana" w:eastAsia="Times New Roman" w:hAnsi="Verdana" w:cs="Times New Roman"/>
                <w:color w:val="292D24"/>
                <w:sz w:val="20"/>
                <w:szCs w:val="20"/>
                <w:lang w:eastAsia="ru-RU"/>
              </w:rPr>
              <w:t>)</w:t>
            </w:r>
            <w:proofErr w:type="gram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вание</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статьи,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proofErr w:type="gramStart"/>
            <w:r w:rsidRPr="00BE772E">
              <w:rPr>
                <w:rFonts w:ascii="Verdana" w:eastAsia="Times New Roman" w:hAnsi="Verdana" w:cs="Times New Roman"/>
                <w:color w:val="292D24"/>
                <w:sz w:val="20"/>
                <w:szCs w:val="20"/>
                <w:lang w:eastAsia="ru-RU"/>
              </w:rPr>
              <w:t>Вступ</w:t>
            </w:r>
            <w:proofErr w:type="spellEnd"/>
            <w:proofErr w:type="gram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вание</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статьи,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вание</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статьи,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proofErr w:type="gramStart"/>
            <w:r w:rsidRPr="00BE772E">
              <w:rPr>
                <w:rFonts w:ascii="Verdana" w:eastAsia="Times New Roman" w:hAnsi="Verdana" w:cs="Times New Roman"/>
                <w:color w:val="292D24"/>
                <w:sz w:val="20"/>
                <w:szCs w:val="20"/>
                <w:lang w:eastAsia="ru-RU"/>
              </w:rPr>
              <w:t>вступ</w:t>
            </w:r>
            <w:proofErr w:type="spellEnd"/>
            <w:proofErr w:type="gram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запла</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чески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xml:space="preserve">ной  </w:t>
            </w:r>
            <w:proofErr w:type="spellStart"/>
            <w:r w:rsidRPr="00BE772E">
              <w:rPr>
                <w:rFonts w:ascii="Verdana" w:eastAsia="Times New Roman" w:hAnsi="Verdana" w:cs="Times New Roman"/>
                <w:color w:val="292D24"/>
                <w:sz w:val="20"/>
                <w:szCs w:val="20"/>
                <w:lang w:eastAsia="ru-RU"/>
              </w:rPr>
              <w:t>финан</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xml:space="preserve">ной  </w:t>
            </w:r>
            <w:proofErr w:type="spellStart"/>
            <w:r w:rsidRPr="00BE772E">
              <w:rPr>
                <w:rFonts w:ascii="Verdana" w:eastAsia="Times New Roman" w:hAnsi="Verdana" w:cs="Times New Roman"/>
                <w:color w:val="292D24"/>
                <w:sz w:val="20"/>
                <w:szCs w:val="20"/>
                <w:lang w:eastAsia="ru-RU"/>
              </w:rPr>
              <w:t>финан</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r>
      <w:tr w:rsidR="00BE772E" w:rsidRPr="00BE772E" w:rsidTr="00BE772E">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и рекв</w:t>
            </w:r>
            <w:r w:rsidRPr="00BE772E">
              <w:rPr>
                <w:rFonts w:ascii="Verdana" w:eastAsia="Times New Roman" w:hAnsi="Verdana" w:cs="Times New Roman"/>
                <w:color w:val="292D24"/>
                <w:sz w:val="20"/>
                <w:szCs w:val="20"/>
                <w:lang w:eastAsia="ru-RU"/>
              </w:rPr>
              <w:lastRenderedPageBreak/>
              <w:t>изиты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lastRenderedPageBreak/>
              <w:t>част</w:t>
            </w:r>
            <w:r w:rsidRPr="00BE772E">
              <w:rPr>
                <w:rFonts w:ascii="Verdana" w:eastAsia="Times New Roman" w:hAnsi="Verdana" w:cs="Times New Roman"/>
                <w:color w:val="292D24"/>
                <w:sz w:val="20"/>
                <w:szCs w:val="20"/>
                <w:lang w:eastAsia="ru-RU"/>
              </w:rPr>
              <w:lastRenderedPageBreak/>
              <w:t>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lastRenderedPageBreak/>
              <w:t>Лен</w:t>
            </w:r>
            <w:r w:rsidRPr="00BE772E">
              <w:rPr>
                <w:rFonts w:ascii="Verdana" w:eastAsia="Times New Roman" w:hAnsi="Verdana" w:cs="Times New Roman"/>
                <w:color w:val="292D24"/>
                <w:sz w:val="20"/>
                <w:szCs w:val="20"/>
                <w:lang w:eastAsia="ru-RU"/>
              </w:rPr>
              <w:lastRenderedPageBreak/>
              <w:t>ия</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lastRenderedPageBreak/>
              <w:t>и рекв</w:t>
            </w:r>
            <w:r w:rsidRPr="00BE772E">
              <w:rPr>
                <w:rFonts w:ascii="Verdana" w:eastAsia="Times New Roman" w:hAnsi="Verdana" w:cs="Times New Roman"/>
                <w:color w:val="292D24"/>
                <w:sz w:val="20"/>
                <w:szCs w:val="20"/>
                <w:lang w:eastAsia="ru-RU"/>
              </w:rPr>
              <w:lastRenderedPageBreak/>
              <w:t>изиты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lastRenderedPageBreak/>
              <w:t>част</w:t>
            </w:r>
            <w:r w:rsidRPr="00BE772E">
              <w:rPr>
                <w:rFonts w:ascii="Verdana" w:eastAsia="Times New Roman" w:hAnsi="Verdana" w:cs="Times New Roman"/>
                <w:color w:val="292D24"/>
                <w:sz w:val="20"/>
                <w:szCs w:val="20"/>
                <w:lang w:eastAsia="ru-RU"/>
              </w:rPr>
              <w:lastRenderedPageBreak/>
              <w:t>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lastRenderedPageBreak/>
              <w:t>лени</w:t>
            </w:r>
            <w:r w:rsidRPr="00BE772E">
              <w:rPr>
                <w:rFonts w:ascii="Verdana" w:eastAsia="Times New Roman" w:hAnsi="Verdana" w:cs="Times New Roman"/>
                <w:color w:val="292D24"/>
                <w:sz w:val="20"/>
                <w:szCs w:val="20"/>
                <w:lang w:eastAsia="ru-RU"/>
              </w:rPr>
              <w:lastRenderedPageBreak/>
              <w:t>я</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lastRenderedPageBreak/>
              <w:t>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част</w:t>
            </w:r>
            <w:r w:rsidRPr="00BE772E">
              <w:rPr>
                <w:rFonts w:ascii="Verdana" w:eastAsia="Times New Roman" w:hAnsi="Verdana" w:cs="Times New Roman"/>
                <w:color w:val="292D24"/>
                <w:sz w:val="20"/>
                <w:szCs w:val="20"/>
                <w:lang w:eastAsia="ru-RU"/>
              </w:rPr>
              <w:lastRenderedPageBreak/>
              <w:t>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lastRenderedPageBreak/>
              <w:t>лен</w:t>
            </w:r>
            <w:r w:rsidRPr="00BE772E">
              <w:rPr>
                <w:rFonts w:ascii="Verdana" w:eastAsia="Times New Roman" w:hAnsi="Verdana" w:cs="Times New Roman"/>
                <w:color w:val="292D24"/>
                <w:sz w:val="20"/>
                <w:szCs w:val="20"/>
                <w:lang w:eastAsia="ru-RU"/>
              </w:rPr>
              <w:lastRenderedPageBreak/>
              <w:t>ия</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lastRenderedPageBreak/>
              <w:t>ни</w:t>
            </w:r>
            <w:r w:rsidRPr="00BE772E">
              <w:rPr>
                <w:rFonts w:ascii="Verdana" w:eastAsia="Times New Roman" w:hAnsi="Verdana" w:cs="Times New Roman"/>
                <w:color w:val="292D24"/>
                <w:sz w:val="20"/>
                <w:szCs w:val="20"/>
                <w:lang w:eastAsia="ru-RU"/>
              </w:rPr>
              <w:lastRenderedPageBreak/>
              <w:t>ро</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lastRenderedPageBreak/>
              <w:t>испо</w:t>
            </w:r>
            <w:r w:rsidRPr="00BE772E">
              <w:rPr>
                <w:rFonts w:ascii="Verdana" w:eastAsia="Times New Roman" w:hAnsi="Verdana" w:cs="Times New Roman"/>
                <w:color w:val="292D24"/>
                <w:sz w:val="20"/>
                <w:szCs w:val="20"/>
                <w:lang w:eastAsia="ru-RU"/>
              </w:rPr>
              <w:lastRenderedPageBreak/>
              <w:t>л</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го</w:t>
            </w:r>
            <w:r w:rsidRPr="00BE772E">
              <w:rPr>
                <w:rFonts w:ascii="Verdana" w:eastAsia="Times New Roman" w:hAnsi="Verdana" w:cs="Times New Roman"/>
                <w:color w:val="292D24"/>
                <w:sz w:val="20"/>
                <w:szCs w:val="20"/>
                <w:lang w:eastAsia="ru-RU"/>
              </w:rPr>
              <w:lastRenderedPageBreak/>
              <w:t>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lastRenderedPageBreak/>
              <w:t>совый</w:t>
            </w:r>
            <w:proofErr w:type="spellEnd"/>
            <w:r w:rsidRPr="00BE772E">
              <w:rPr>
                <w:rFonts w:ascii="Verdana" w:eastAsia="Times New Roman" w:hAnsi="Verdana" w:cs="Times New Roman"/>
                <w:color w:val="292D24"/>
                <w:sz w:val="20"/>
                <w:szCs w:val="20"/>
                <w:lang w:eastAsia="ru-RU"/>
              </w:rPr>
              <w:t>  го</w:t>
            </w:r>
            <w:r w:rsidRPr="00BE772E">
              <w:rPr>
                <w:rFonts w:ascii="Verdana" w:eastAsia="Times New Roman" w:hAnsi="Verdana" w:cs="Times New Roman"/>
                <w:color w:val="292D24"/>
                <w:sz w:val="20"/>
                <w:szCs w:val="20"/>
                <w:lang w:eastAsia="ru-RU"/>
              </w:rPr>
              <w:lastRenderedPageBreak/>
              <w:t>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lastRenderedPageBreak/>
              <w:t>совый</w:t>
            </w:r>
            <w:proofErr w:type="spellEnd"/>
            <w:r w:rsidRPr="00BE772E">
              <w:rPr>
                <w:rFonts w:ascii="Verdana" w:eastAsia="Times New Roman" w:hAnsi="Verdana" w:cs="Times New Roman"/>
                <w:color w:val="292D24"/>
                <w:sz w:val="20"/>
                <w:szCs w:val="20"/>
                <w:lang w:eastAsia="ru-RU"/>
              </w:rPr>
              <w:t>  го</w:t>
            </w:r>
            <w:r w:rsidRPr="00BE772E">
              <w:rPr>
                <w:rFonts w:ascii="Verdana" w:eastAsia="Times New Roman" w:hAnsi="Verdana" w:cs="Times New Roman"/>
                <w:color w:val="292D24"/>
                <w:sz w:val="20"/>
                <w:szCs w:val="20"/>
                <w:lang w:eastAsia="ru-RU"/>
              </w:rPr>
              <w:lastRenderedPageBreak/>
              <w:t>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lastRenderedPageBreak/>
              <w:t> </w:t>
            </w:r>
          </w:p>
        </w:tc>
      </w:tr>
      <w:tr w:rsidR="00BE772E" w:rsidRPr="00BE772E" w:rsidTr="00BE772E">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норматив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пункта,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в силу</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норматив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пункта,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в силу</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реквизиты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пункта,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в силу</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вано</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нено</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r>
      <w:tr w:rsidR="00BE772E" w:rsidRPr="00BE772E" w:rsidTr="00BE772E">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ного</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подпункта,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ного</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подпункта,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норматив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подпункта,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r>
      <w:tr w:rsidR="00BE772E" w:rsidRPr="00BE772E" w:rsidTr="00BE772E">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правового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абзаца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Срок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правового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абзаца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срок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ного</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абзаца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срок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r>
      <w:tr w:rsidR="00BE772E" w:rsidRPr="00BE772E" w:rsidTr="00BE772E">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акта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деиствия</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акта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proofErr w:type="spellStart"/>
            <w:r w:rsidRPr="00BE772E">
              <w:rPr>
                <w:rFonts w:ascii="Verdana" w:eastAsia="Times New Roman" w:hAnsi="Verdana" w:cs="Times New Roman"/>
                <w:color w:val="292D24"/>
                <w:sz w:val="20"/>
                <w:szCs w:val="20"/>
                <w:lang w:eastAsia="ru-RU"/>
              </w:rPr>
              <w:t>дейст</w:t>
            </w:r>
            <w:proofErr w:type="spellEnd"/>
          </w:p>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вия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правового акта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действия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r>
      <w:tr w:rsidR="00BE772E" w:rsidRPr="00BE772E" w:rsidTr="00BE772E">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before="195" w:after="195"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гр. 19</w:t>
            </w:r>
          </w:p>
        </w:tc>
      </w:tr>
      <w:tr w:rsidR="00BE772E" w:rsidRPr="00BE772E" w:rsidTr="00BE772E">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BE772E" w:rsidRPr="00BE772E" w:rsidRDefault="00BE772E" w:rsidP="00BE772E">
            <w:pPr>
              <w:spacing w:after="0" w:line="341" w:lineRule="atLeast"/>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w:t>
            </w:r>
          </w:p>
        </w:tc>
      </w:tr>
    </w:tbl>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«____»____________20___г.</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Руководитель _______________ ___________________</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(подпись)                  (расшифровка подписи)</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Исполнитель _______________ ___________________</w:t>
      </w:r>
    </w:p>
    <w:p w:rsidR="00BE772E" w:rsidRPr="00BE772E" w:rsidRDefault="00BE772E" w:rsidP="00BE772E">
      <w:pPr>
        <w:shd w:val="clear" w:color="auto" w:fill="F8FAFB"/>
        <w:spacing w:before="195" w:after="195" w:line="240" w:lineRule="auto"/>
        <w:rPr>
          <w:rFonts w:ascii="Verdana" w:eastAsia="Times New Roman" w:hAnsi="Verdana" w:cs="Times New Roman"/>
          <w:color w:val="292D24"/>
          <w:sz w:val="20"/>
          <w:szCs w:val="20"/>
          <w:lang w:eastAsia="ru-RU"/>
        </w:rPr>
      </w:pPr>
      <w:r w:rsidRPr="00BE772E">
        <w:rPr>
          <w:rFonts w:ascii="Verdana" w:eastAsia="Times New Roman" w:hAnsi="Verdana" w:cs="Times New Roman"/>
          <w:color w:val="292D24"/>
          <w:sz w:val="20"/>
          <w:szCs w:val="20"/>
          <w:lang w:eastAsia="ru-RU"/>
        </w:rPr>
        <w:t>                                                  (подпись)                  (расшифровка подписи)</w:t>
      </w:r>
    </w:p>
    <w:p w:rsidR="00A75F4E" w:rsidRDefault="00A75F4E"/>
    <w:sectPr w:rsidR="00A75F4E" w:rsidSect="00AA7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170"/>
    <w:multiLevelType w:val="multilevel"/>
    <w:tmpl w:val="1D8E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00CD7"/>
    <w:multiLevelType w:val="multilevel"/>
    <w:tmpl w:val="6CC6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31329"/>
    <w:multiLevelType w:val="multilevel"/>
    <w:tmpl w:val="5EF2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30504"/>
    <w:multiLevelType w:val="multilevel"/>
    <w:tmpl w:val="58A2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41AC6"/>
    <w:multiLevelType w:val="multilevel"/>
    <w:tmpl w:val="93BA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9B34FF"/>
    <w:multiLevelType w:val="multilevel"/>
    <w:tmpl w:val="9DF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5C453D"/>
    <w:multiLevelType w:val="multilevel"/>
    <w:tmpl w:val="EF4C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BE664C"/>
    <w:multiLevelType w:val="multilevel"/>
    <w:tmpl w:val="7DB4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883478"/>
    <w:multiLevelType w:val="multilevel"/>
    <w:tmpl w:val="52D6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2979A4"/>
    <w:multiLevelType w:val="multilevel"/>
    <w:tmpl w:val="9C7E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8"/>
  </w:num>
  <w:num w:numId="4">
    <w:abstractNumId w:val="4"/>
  </w:num>
  <w:num w:numId="5">
    <w:abstractNumId w:val="9"/>
  </w:num>
  <w:num w:numId="6">
    <w:abstractNumId w:val="2"/>
  </w:num>
  <w:num w:numId="7">
    <w:abstractNumId w:val="7"/>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2E"/>
    <w:rsid w:val="00807E54"/>
    <w:rsid w:val="0082236B"/>
    <w:rsid w:val="00A75070"/>
    <w:rsid w:val="00A75F4E"/>
    <w:rsid w:val="00AA78EC"/>
    <w:rsid w:val="00BE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7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77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7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7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5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2541</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2022-10-14T07:10:00Z</dcterms:created>
  <dcterms:modified xsi:type="dcterms:W3CDTF">2022-10-26T12:47:00Z</dcterms:modified>
</cp:coreProperties>
</file>