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96B0" w14:textId="7C465368" w:rsidR="0079657F" w:rsidRDefault="005F495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населения</w:t>
      </w:r>
      <w:r w:rsidR="00C05174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190AEDC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910E5C" w14:textId="75CBB549" w:rsidR="0079657F" w:rsidRDefault="00C05174">
      <w:pPr>
        <w:pStyle w:val="a4"/>
        <w:keepNext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событий на Украине, вопрос гражданской обороны стал более актуальным. В администрацию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несколько обращений о наличии бомбоубежищ. Ситуация в </w:t>
      </w:r>
      <w:r w:rsidR="005F4957">
        <w:rPr>
          <w:rFonts w:ascii="Times New Roman" w:hAnsi="Times New Roman" w:cs="Times New Roman"/>
          <w:sz w:val="28"/>
          <w:szCs w:val="28"/>
        </w:rPr>
        <w:t xml:space="preserve">Мантуровском </w:t>
      </w:r>
      <w:r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стабильна и контролируема.</w:t>
      </w:r>
    </w:p>
    <w:p w14:paraId="55E08A21" w14:textId="77777777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бомбоубежища сейчас нет. Бомбоубежища были в гражданскую войну и Великую Отечественную войну. С тех пор изменились требования, стратегия, и мы говорим об определенных Постановлением РФ от 1999 года № 1309 объектах ГО. </w:t>
      </w:r>
    </w:p>
    <w:p w14:paraId="2220025C" w14:textId="77777777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укрытия населения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 </w:t>
      </w:r>
    </w:p>
    <w:p w14:paraId="41074C41" w14:textId="6DF3EC85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помещениям подземног</w:t>
      </w:r>
      <w:r>
        <w:rPr>
          <w:rFonts w:ascii="Times New Roman" w:hAnsi="Times New Roman" w:cs="Times New Roman"/>
          <w:sz w:val="28"/>
          <w:szCs w:val="28"/>
        </w:rPr>
        <w:t xml:space="preserve">о пространства относятся подвалы и цокольные этажи зданий, гаражи, складские помещения, расположенные в отдельно стоящих и подвальных этажах зданий и сооружений, в том числе в торговых </w:t>
      </w:r>
      <w:r w:rsidR="005F495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подвалах, включая жилой</w:t>
      </w:r>
      <w:r>
        <w:rPr>
          <w:rFonts w:ascii="Times New Roman" w:hAnsi="Times New Roman" w:cs="Times New Roman"/>
          <w:sz w:val="28"/>
          <w:szCs w:val="28"/>
        </w:rPr>
        <w:t xml:space="preserve"> сектор.</w:t>
      </w:r>
    </w:p>
    <w:p w14:paraId="5005225E" w14:textId="41C5A221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особенностей нашего района, почти в каждом домовладении имеется подвал или погреб,</w:t>
      </w:r>
      <w:r>
        <w:rPr>
          <w:rFonts w:ascii="Times New Roman" w:hAnsi="Times New Roman" w:cs="Times New Roman"/>
          <w:sz w:val="28"/>
          <w:szCs w:val="28"/>
        </w:rPr>
        <w:t xml:space="preserve"> в которых, при необходимости, можно укрыться.</w:t>
      </w:r>
    </w:p>
    <w:p w14:paraId="7004584C" w14:textId="22F6AD4E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"Внимание всем" подается включением электромеханических сирен. Услышав сирену</w:t>
      </w:r>
      <w:r w:rsidR="005F4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включить те</w:t>
      </w:r>
      <w:r>
        <w:rPr>
          <w:rFonts w:ascii="Times New Roman" w:hAnsi="Times New Roman" w:cs="Times New Roman"/>
          <w:sz w:val="28"/>
          <w:szCs w:val="28"/>
        </w:rPr>
        <w:t>левизор или радиоприемник, прослушать информацию и выполнять все рекомендации. Информация будет повторяться еще раз.</w:t>
      </w:r>
    </w:p>
    <w:p w14:paraId="71BC47E1" w14:textId="50C3CB61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оповещения будут использоваться:</w:t>
      </w:r>
      <w:r>
        <w:rPr>
          <w:rFonts w:ascii="Times New Roman" w:hAnsi="Times New Roman" w:cs="Times New Roman"/>
          <w:sz w:val="28"/>
          <w:szCs w:val="28"/>
        </w:rPr>
        <w:t xml:space="preserve"> громкоговорители, местное радио, телевизионные </w:t>
      </w:r>
      <w:r>
        <w:rPr>
          <w:rFonts w:ascii="Times New Roman" w:hAnsi="Times New Roman" w:cs="Times New Roman"/>
          <w:sz w:val="28"/>
          <w:szCs w:val="28"/>
        </w:rPr>
        <w:t>каналы</w:t>
      </w:r>
      <w:r>
        <w:rPr>
          <w:rFonts w:ascii="Times New Roman" w:hAnsi="Times New Roman" w:cs="Times New Roman"/>
          <w:sz w:val="28"/>
          <w:szCs w:val="28"/>
        </w:rPr>
        <w:t>, СМС оповещения, телефонные оповещения, оповеще</w:t>
      </w:r>
      <w:r>
        <w:rPr>
          <w:rFonts w:ascii="Times New Roman" w:hAnsi="Times New Roman" w:cs="Times New Roman"/>
          <w:sz w:val="28"/>
          <w:szCs w:val="28"/>
        </w:rPr>
        <w:t xml:space="preserve">ние отдаленных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населённых пунктов будет осуществляться автомобилями полиции,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оснащенными громкоговорителями,</w:t>
      </w:r>
      <w:r>
        <w:rPr>
          <w:rFonts w:ascii="Times New Roman" w:hAnsi="Times New Roman" w:cs="Times New Roman"/>
          <w:sz w:val="28"/>
          <w:szCs w:val="28"/>
        </w:rPr>
        <w:t xml:space="preserve"> так же для оповещения будут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 электромегафоны сельсоветов, колокольный бой, оповещение посыльными и размещение информации на официаль</w:t>
      </w:r>
      <w:r>
        <w:rPr>
          <w:rFonts w:ascii="Times New Roman" w:hAnsi="Times New Roman" w:cs="Times New Roman"/>
          <w:sz w:val="28"/>
          <w:szCs w:val="28"/>
        </w:rPr>
        <w:t>ных сайтах района.</w:t>
      </w:r>
    </w:p>
    <w:p w14:paraId="5F1E6EB5" w14:textId="235E5ABC" w:rsidR="0079657F" w:rsidRDefault="00C05174">
      <w:pPr>
        <w:widowControl w:val="0"/>
        <w:suppressAutoHyphens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5F49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района, в случае необходимости, будет своевременно доведена   информация, в том числе и по порядку действия в случае возникновения внештатных ситуаций.</w:t>
      </w:r>
    </w:p>
    <w:p w14:paraId="2D8A0C38" w14:textId="77777777" w:rsidR="0079657F" w:rsidRDefault="0079657F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24037A7D" w14:textId="77777777" w:rsidR="0079657F" w:rsidRDefault="00C05174">
      <w:pPr>
        <w:pStyle w:val="a4"/>
        <w:widowControl w:val="0"/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EE574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3355708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05870C0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EA3AFC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E5C018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0073DCC" w14:textId="77777777" w:rsidR="0079657F" w:rsidRDefault="0079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0DA964C" w14:textId="77777777" w:rsidR="0079657F" w:rsidRDefault="0079657F">
      <w:pPr>
        <w:spacing w:after="0" w:line="240" w:lineRule="auto"/>
        <w:ind w:firstLine="426"/>
        <w:jc w:val="both"/>
      </w:pPr>
    </w:p>
    <w:sectPr w:rsidR="0079657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7F"/>
    <w:rsid w:val="005F4957"/>
    <w:rsid w:val="0079657F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58B3"/>
  <w15:docId w15:val="{463F6C60-3D23-4A53-BA73-571F449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dc:description/>
  <cp:lastModifiedBy>Евгений Бабенков</cp:lastModifiedBy>
  <cp:revision>8</cp:revision>
  <cp:lastPrinted>2022-04-25T12:54:00Z</cp:lastPrinted>
  <dcterms:created xsi:type="dcterms:W3CDTF">2022-04-25T12:08:00Z</dcterms:created>
  <dcterms:modified xsi:type="dcterms:W3CDTF">2022-04-27T11:49:00Z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1033-11.1.0.10702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