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3C" w:rsidRPr="00424D09" w:rsidRDefault="00F5483C" w:rsidP="00F5483C">
      <w:pPr>
        <w:rPr>
          <w:b/>
          <w:sz w:val="36"/>
          <w:szCs w:val="36"/>
        </w:rPr>
      </w:pPr>
      <w:r>
        <w:rPr>
          <w:b/>
        </w:rPr>
        <w:t xml:space="preserve">            </w:t>
      </w:r>
      <w:r w:rsidRPr="00424D09">
        <w:rPr>
          <w:b/>
          <w:sz w:val="36"/>
          <w:szCs w:val="36"/>
        </w:rPr>
        <w:t xml:space="preserve">Администрация </w:t>
      </w:r>
      <w:proofErr w:type="spellStart"/>
      <w:r w:rsidRPr="00424D09">
        <w:rPr>
          <w:b/>
          <w:sz w:val="36"/>
          <w:szCs w:val="36"/>
        </w:rPr>
        <w:t>Удеревского</w:t>
      </w:r>
      <w:proofErr w:type="spellEnd"/>
      <w:r w:rsidRPr="00424D09">
        <w:rPr>
          <w:b/>
          <w:sz w:val="36"/>
          <w:szCs w:val="36"/>
        </w:rPr>
        <w:t xml:space="preserve">  сельсовета </w:t>
      </w:r>
    </w:p>
    <w:p w:rsidR="00F5483C" w:rsidRPr="00424D09" w:rsidRDefault="00F5483C" w:rsidP="00F5483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424D09">
        <w:rPr>
          <w:b/>
          <w:sz w:val="36"/>
          <w:szCs w:val="36"/>
        </w:rPr>
        <w:t xml:space="preserve"> </w:t>
      </w:r>
      <w:proofErr w:type="spellStart"/>
      <w:r w:rsidRPr="00424D09">
        <w:rPr>
          <w:b/>
          <w:sz w:val="36"/>
          <w:szCs w:val="36"/>
        </w:rPr>
        <w:t>Черемисиновского</w:t>
      </w:r>
      <w:proofErr w:type="spellEnd"/>
      <w:r w:rsidRPr="00424D09">
        <w:rPr>
          <w:b/>
          <w:sz w:val="36"/>
          <w:szCs w:val="36"/>
        </w:rPr>
        <w:t xml:space="preserve"> района   Курской области</w:t>
      </w:r>
    </w:p>
    <w:p w:rsidR="00F5483C" w:rsidRDefault="00F5483C" w:rsidP="00F5483C">
      <w:pPr>
        <w:tabs>
          <w:tab w:val="left" w:pos="2100"/>
        </w:tabs>
        <w:rPr>
          <w:sz w:val="22"/>
          <w:szCs w:val="22"/>
        </w:rPr>
      </w:pPr>
    </w:p>
    <w:p w:rsidR="00F5483C" w:rsidRDefault="00F5483C" w:rsidP="00F5483C">
      <w:pPr>
        <w:tabs>
          <w:tab w:val="left" w:pos="2100"/>
        </w:tabs>
      </w:pPr>
      <w:r>
        <w:rPr>
          <w:sz w:val="22"/>
          <w:szCs w:val="22"/>
        </w:rPr>
        <w:t xml:space="preserve">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F5483C" w:rsidRDefault="00F5483C" w:rsidP="00F5483C"/>
    <w:p w:rsidR="00F5483C" w:rsidRDefault="00F5483C" w:rsidP="00F5483C">
      <w:pPr>
        <w:rPr>
          <w:b/>
        </w:rPr>
      </w:pPr>
      <w:r>
        <w:rPr>
          <w:b/>
        </w:rPr>
        <w:t>17.12.2019г                                                № 84</w:t>
      </w:r>
    </w:p>
    <w:p w:rsidR="00F5483C" w:rsidRDefault="00F5483C" w:rsidP="00F5483C">
      <w:pPr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Ползиковка</w:t>
      </w:r>
      <w:proofErr w:type="spellEnd"/>
    </w:p>
    <w:p w:rsidR="00F5483C" w:rsidRDefault="00F5483C" w:rsidP="00F5483C">
      <w:pPr>
        <w:rPr>
          <w:b/>
        </w:rPr>
      </w:pPr>
      <w:r>
        <w:rPr>
          <w:b/>
        </w:rPr>
        <w:t xml:space="preserve"> </w:t>
      </w:r>
    </w:p>
    <w:p w:rsidR="00F5483C" w:rsidRDefault="00F5483C" w:rsidP="00F5483C">
      <w:pPr>
        <w:rPr>
          <w:b/>
        </w:rPr>
      </w:pPr>
      <w:r>
        <w:rPr>
          <w:b/>
        </w:rPr>
        <w:t xml:space="preserve">О закреплении в 2021 году и </w:t>
      </w:r>
      <w:proofErr w:type="gramStart"/>
      <w:r>
        <w:rPr>
          <w:b/>
        </w:rPr>
        <w:t>плановый</w:t>
      </w:r>
      <w:proofErr w:type="gramEnd"/>
    </w:p>
    <w:p w:rsidR="00F5483C" w:rsidRDefault="00F5483C" w:rsidP="00F5483C">
      <w:pPr>
        <w:rPr>
          <w:b/>
        </w:rPr>
      </w:pPr>
      <w:r>
        <w:rPr>
          <w:b/>
        </w:rPr>
        <w:t xml:space="preserve">период 2022 и 2023 годов </w:t>
      </w:r>
    </w:p>
    <w:p w:rsidR="00F5483C" w:rsidRDefault="00F5483C" w:rsidP="00F5483C">
      <w:pPr>
        <w:rPr>
          <w:b/>
        </w:rPr>
      </w:pPr>
      <w:r>
        <w:rPr>
          <w:b/>
        </w:rPr>
        <w:t>за органами местного самоуправления</w:t>
      </w:r>
    </w:p>
    <w:p w:rsidR="00F5483C" w:rsidRDefault="00F5483C" w:rsidP="00F5483C">
      <w:pPr>
        <w:rPr>
          <w:b/>
        </w:rPr>
      </w:pPr>
      <w:r>
        <w:rPr>
          <w:b/>
        </w:rPr>
        <w:t>муниципального образования</w:t>
      </w:r>
    </w:p>
    <w:p w:rsidR="00F5483C" w:rsidRDefault="00F5483C" w:rsidP="00F5483C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Удеревский</w:t>
      </w:r>
      <w:proofErr w:type="spellEnd"/>
      <w:r>
        <w:rPr>
          <w:b/>
        </w:rPr>
        <w:t xml:space="preserve"> сельсовет»</w:t>
      </w:r>
    </w:p>
    <w:p w:rsidR="00F5483C" w:rsidRDefault="00F5483C" w:rsidP="00F5483C">
      <w:pPr>
        <w:rPr>
          <w:b/>
        </w:rPr>
      </w:pPr>
      <w:r>
        <w:rPr>
          <w:b/>
        </w:rPr>
        <w:t>полномочий по администрированию</w:t>
      </w:r>
    </w:p>
    <w:p w:rsidR="00F5483C" w:rsidRDefault="00F5483C" w:rsidP="00F5483C">
      <w:pPr>
        <w:rPr>
          <w:b/>
        </w:rPr>
      </w:pPr>
      <w:r>
        <w:rPr>
          <w:b/>
        </w:rPr>
        <w:t>доходов бюджета муниципального</w:t>
      </w:r>
    </w:p>
    <w:p w:rsidR="00F5483C" w:rsidRDefault="00F5483C" w:rsidP="00F5483C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Удеревский</w:t>
      </w:r>
      <w:proofErr w:type="spellEnd"/>
      <w:r>
        <w:rPr>
          <w:b/>
        </w:rPr>
        <w:t xml:space="preserve"> сельсовет»</w:t>
      </w:r>
    </w:p>
    <w:p w:rsidR="00F5483C" w:rsidRDefault="00F5483C" w:rsidP="00F5483C"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</w:t>
      </w:r>
    </w:p>
    <w:p w:rsidR="00F5483C" w:rsidRDefault="00F5483C" w:rsidP="00F5483C"/>
    <w:p w:rsidR="00F5483C" w:rsidRDefault="00F5483C" w:rsidP="00F5483C">
      <w:pPr>
        <w:tabs>
          <w:tab w:val="left" w:pos="1080"/>
        </w:tabs>
        <w:jc w:val="both"/>
        <w:rPr>
          <w:b/>
        </w:rPr>
      </w:pPr>
      <w:r>
        <w:tab/>
      </w:r>
      <w:proofErr w:type="gramStart"/>
      <w:r w:rsidRPr="00DB1D9D">
        <w:t>В соответствии с приказом Министерства финансов Российской Ф</w:t>
      </w:r>
      <w:r w:rsidRPr="00DB1D9D">
        <w:t>е</w:t>
      </w:r>
      <w:r w:rsidRPr="00DB1D9D">
        <w:t>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Минфина России от 17 се</w:t>
      </w:r>
      <w:r w:rsidRPr="00DB1D9D">
        <w:t>н</w:t>
      </w:r>
      <w:r w:rsidRPr="00DB1D9D">
        <w:t xml:space="preserve">тября 2019г. №148н) </w:t>
      </w:r>
      <w:r>
        <w:t xml:space="preserve">решением Собрания депутатов </w:t>
      </w:r>
      <w:proofErr w:type="spellStart"/>
      <w:r>
        <w:t>Удеревского</w:t>
      </w:r>
      <w:proofErr w:type="spellEnd"/>
      <w:r>
        <w:t xml:space="preserve"> сельсовета от 14.12.2020г № 42.1 «О бюджете  «</w:t>
      </w:r>
      <w:proofErr w:type="spellStart"/>
      <w:r>
        <w:t>Удеревского</w:t>
      </w:r>
      <w:proofErr w:type="spellEnd"/>
      <w:r>
        <w:t xml:space="preserve"> сельсовета» </w:t>
      </w:r>
      <w:proofErr w:type="spellStart"/>
      <w:r>
        <w:t>Черемисиновского</w:t>
      </w:r>
      <w:proofErr w:type="spellEnd"/>
      <w:r>
        <w:t xml:space="preserve"> района Курской области на 2021 год и плановый</w:t>
      </w:r>
      <w:proofErr w:type="gramEnd"/>
      <w:r>
        <w:t xml:space="preserve"> период 2022 и 2023 годов» в целях закрепления полномочий по осуществлению функций администратора доходов бюджета « </w:t>
      </w:r>
      <w:proofErr w:type="spellStart"/>
      <w:r>
        <w:t>Удеревский</w:t>
      </w:r>
      <w:proofErr w:type="spellEnd"/>
      <w:r>
        <w:t xml:space="preserve"> сельсовет» </w:t>
      </w:r>
      <w:proofErr w:type="spellStart"/>
      <w:r>
        <w:t>Черемисиновского</w:t>
      </w:r>
      <w:proofErr w:type="spellEnd"/>
      <w:r>
        <w:t xml:space="preserve"> района Курской области.</w:t>
      </w:r>
    </w:p>
    <w:p w:rsidR="00F5483C" w:rsidRDefault="00F5483C" w:rsidP="00F5483C">
      <w:pPr>
        <w:tabs>
          <w:tab w:val="left" w:pos="1080"/>
        </w:tabs>
        <w:rPr>
          <w:b/>
        </w:rPr>
      </w:pPr>
      <w:r>
        <w:rPr>
          <w:b/>
        </w:rPr>
        <w:t>ПОСТАНОВЛЯЕТ:</w:t>
      </w:r>
    </w:p>
    <w:p w:rsidR="00F5483C" w:rsidRDefault="00F5483C" w:rsidP="00F5483C">
      <w:pPr>
        <w:tabs>
          <w:tab w:val="left" w:pos="975"/>
        </w:tabs>
        <w:jc w:val="both"/>
      </w:pPr>
      <w:r>
        <w:rPr>
          <w:b/>
        </w:rPr>
        <w:t xml:space="preserve">1. </w:t>
      </w:r>
      <w:bookmarkStart w:id="0" w:name="_GoBack"/>
      <w:bookmarkEnd w:id="0"/>
      <w:r>
        <w:t>Утвердить администратором доходов бюджета муниципального образования «</w:t>
      </w:r>
      <w:proofErr w:type="spellStart"/>
      <w:r>
        <w:t>Удеревский</w:t>
      </w:r>
      <w:proofErr w:type="spellEnd"/>
      <w:r>
        <w:t xml:space="preserve"> сельсовет» </w:t>
      </w:r>
      <w:proofErr w:type="spellStart"/>
      <w:r>
        <w:t>Черемисиновского</w:t>
      </w:r>
      <w:proofErr w:type="spellEnd"/>
      <w:r>
        <w:t xml:space="preserve"> района, Курской области по главе 001 Администрацию муниципального образования «</w:t>
      </w:r>
      <w:proofErr w:type="spellStart"/>
      <w:r>
        <w:t>Удеревский</w:t>
      </w:r>
      <w:proofErr w:type="spellEnd"/>
      <w:r>
        <w:t xml:space="preserve"> сельсовет» </w:t>
      </w:r>
      <w:proofErr w:type="spellStart"/>
      <w:r>
        <w:t>Черемисиновского</w:t>
      </w:r>
      <w:proofErr w:type="spellEnd"/>
      <w:r>
        <w:t xml:space="preserve"> района Курской области.</w:t>
      </w:r>
    </w:p>
    <w:p w:rsidR="00F5483C" w:rsidRDefault="00F5483C" w:rsidP="00F5483C">
      <w:pPr>
        <w:tabs>
          <w:tab w:val="left" w:pos="975"/>
        </w:tabs>
        <w:jc w:val="both"/>
      </w:pPr>
      <w:r w:rsidRPr="00F5483C">
        <w:rPr>
          <w:b/>
        </w:rPr>
        <w:t>2.</w:t>
      </w:r>
      <w:r>
        <w:rPr>
          <w:b/>
        </w:rPr>
        <w:t xml:space="preserve"> </w:t>
      </w:r>
      <w:r>
        <w:t>Закрепить с 1 января 2021 года  полномочия администратора доходов бюджета муниципального образования «</w:t>
      </w:r>
      <w:proofErr w:type="spellStart"/>
      <w:r>
        <w:t>Удеревский</w:t>
      </w:r>
      <w:proofErr w:type="spellEnd"/>
      <w:r>
        <w:t xml:space="preserve"> сельсовет» </w:t>
      </w:r>
      <w:proofErr w:type="spellStart"/>
      <w:r>
        <w:t>Черемисиновского</w:t>
      </w:r>
      <w:proofErr w:type="spellEnd"/>
      <w:r>
        <w:t xml:space="preserve"> района, Курской области по следующим источникам.</w:t>
      </w:r>
    </w:p>
    <w:p w:rsidR="001A44CB" w:rsidRDefault="001A44CB"/>
    <w:p w:rsidR="00F5483C" w:rsidRDefault="00F5483C"/>
    <w:p w:rsidR="00F5483C" w:rsidRPr="00DD54C5" w:rsidRDefault="00F5483C" w:rsidP="00F5483C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 w:rsidRPr="00DD54C5">
        <w:rPr>
          <w:b/>
          <w:bCs/>
          <w:sz w:val="22"/>
          <w:szCs w:val="22"/>
        </w:rPr>
        <w:t xml:space="preserve">Перечень главных администраторов доходов </w:t>
      </w:r>
    </w:p>
    <w:p w:rsidR="00F5483C" w:rsidRPr="00DD54C5" w:rsidRDefault="00F5483C" w:rsidP="00F5483C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 w:rsidRPr="00DD54C5">
        <w:rPr>
          <w:b/>
          <w:bCs/>
          <w:sz w:val="22"/>
          <w:szCs w:val="22"/>
        </w:rPr>
        <w:t xml:space="preserve"> бюджета </w:t>
      </w:r>
      <w:proofErr w:type="spellStart"/>
      <w:r w:rsidRPr="00DD54C5">
        <w:rPr>
          <w:b/>
          <w:bCs/>
          <w:sz w:val="22"/>
          <w:szCs w:val="22"/>
        </w:rPr>
        <w:t>Удеревского</w:t>
      </w:r>
      <w:proofErr w:type="spellEnd"/>
      <w:r w:rsidRPr="00DD54C5">
        <w:rPr>
          <w:b/>
          <w:bCs/>
          <w:sz w:val="22"/>
          <w:szCs w:val="22"/>
        </w:rPr>
        <w:t xml:space="preserve"> сельсовета </w:t>
      </w:r>
      <w:proofErr w:type="spellStart"/>
      <w:r w:rsidRPr="00DD54C5">
        <w:rPr>
          <w:b/>
          <w:bCs/>
          <w:sz w:val="22"/>
          <w:szCs w:val="22"/>
        </w:rPr>
        <w:t>Черемисиновского</w:t>
      </w:r>
      <w:proofErr w:type="spellEnd"/>
      <w:r w:rsidRPr="00DD54C5">
        <w:rPr>
          <w:b/>
          <w:bCs/>
          <w:sz w:val="22"/>
          <w:szCs w:val="22"/>
        </w:rPr>
        <w:t xml:space="preserve"> района</w:t>
      </w:r>
    </w:p>
    <w:p w:rsidR="00F5483C" w:rsidRPr="00DD54C5" w:rsidRDefault="00F5483C" w:rsidP="00F5483C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Курской области на 2021</w:t>
      </w:r>
      <w:r w:rsidRPr="00DD54C5">
        <w:rPr>
          <w:b/>
          <w:bCs/>
          <w:sz w:val="22"/>
          <w:szCs w:val="22"/>
        </w:rPr>
        <w:t xml:space="preserve"> год  </w:t>
      </w:r>
    </w:p>
    <w:p w:rsidR="00F5483C" w:rsidRDefault="00F5483C"/>
    <w:p w:rsidR="00F5483C" w:rsidRDefault="00F5483C"/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1121"/>
        <w:gridCol w:w="3233"/>
        <w:gridCol w:w="5744"/>
      </w:tblGrid>
      <w:tr w:rsidR="00F5483C" w:rsidRPr="00DD54C5" w:rsidTr="001D7FEB"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Наименование главного администратора   доходов  бюджета </w:t>
            </w:r>
            <w:r w:rsidRPr="00DD54C5">
              <w:rPr>
                <w:bCs/>
                <w:sz w:val="22"/>
                <w:szCs w:val="22"/>
              </w:rPr>
              <w:t>поселения</w:t>
            </w:r>
          </w:p>
        </w:tc>
      </w:tr>
      <w:tr w:rsidR="00F5483C" w:rsidRPr="00DD54C5" w:rsidTr="001D7FEB">
        <w:trPr>
          <w:trHeight w:val="76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D54C5">
              <w:rPr>
                <w:color w:val="000000"/>
                <w:sz w:val="22"/>
                <w:szCs w:val="22"/>
              </w:rPr>
              <w:t>админи-стратора</w:t>
            </w:r>
            <w:proofErr w:type="spellEnd"/>
            <w:proofErr w:type="gramEnd"/>
            <w:r w:rsidRPr="00DD54C5">
              <w:rPr>
                <w:color w:val="000000"/>
                <w:sz w:val="22"/>
                <w:szCs w:val="22"/>
              </w:rPr>
              <w:t xml:space="preserve"> доходов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jc w:val="center"/>
              <w:rPr>
                <w:bCs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F5483C" w:rsidRPr="00DD54C5" w:rsidRDefault="00F5483C" w:rsidP="00F5483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"/>
        <w:gridCol w:w="1094"/>
        <w:gridCol w:w="7"/>
        <w:gridCol w:w="3253"/>
        <w:gridCol w:w="7"/>
        <w:gridCol w:w="5798"/>
        <w:gridCol w:w="7"/>
      </w:tblGrid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171"/>
          <w:tblHeader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ind w:right="-390"/>
              <w:jc w:val="center"/>
              <w:rPr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3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218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D54C5">
              <w:rPr>
                <w:b/>
                <w:color w:val="000000"/>
                <w:sz w:val="22"/>
                <w:szCs w:val="22"/>
              </w:rPr>
              <w:t>Удеревского</w:t>
            </w:r>
            <w:proofErr w:type="spellEnd"/>
            <w:r w:rsidRPr="00DD54C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DD54C5">
              <w:rPr>
                <w:b/>
                <w:color w:val="000000"/>
                <w:sz w:val="22"/>
                <w:szCs w:val="22"/>
              </w:rPr>
              <w:t>Черемисиновского</w:t>
            </w:r>
            <w:proofErr w:type="spellEnd"/>
            <w:r w:rsidRPr="00DD54C5">
              <w:rPr>
                <w:b/>
                <w:color w:val="000000"/>
                <w:sz w:val="22"/>
                <w:szCs w:val="22"/>
              </w:rPr>
              <w:t xml:space="preserve"> района Курской области 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1 11 01050 10 0000 120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</w:p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1 11 03050 10 0000 120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D54C5">
              <w:rPr>
                <w:b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1 11 08050 10 0000 120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1 11 09015 10 0000 120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1 11 09025 10 0000 120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DD54C5">
              <w:rPr>
                <w:b/>
                <w:color w:val="000000"/>
                <w:sz w:val="22"/>
                <w:szCs w:val="22"/>
              </w:rPr>
              <w:t>имущества</w:t>
            </w:r>
            <w:proofErr w:type="gramEnd"/>
            <w:r w:rsidRPr="00DD54C5">
              <w:rPr>
                <w:b/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1 13 02995 10 0000 130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1 14 01050 10 0000 410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1 14 03050 10 0000 410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F3505C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F3505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основных средств по </w:t>
            </w:r>
            <w:r w:rsidRPr="00F3505C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указанному имуществу)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1 14 03050 10 0000 440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F3505C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F3505C">
              <w:rPr>
                <w:b/>
                <w:color w:val="000000"/>
                <w:sz w:val="22"/>
                <w:szCs w:val="22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1 14 04050 10 0000 420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1 14 060 25 10 0000 430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14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14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1 16 18050 10 0000 140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Денежные взыскания (штрафы) за нарушение </w:t>
            </w:r>
            <w:hyperlink r:id="rId6" w:history="1">
              <w:r w:rsidRPr="00DD54C5">
                <w:rPr>
                  <w:rStyle w:val="a3"/>
                  <w:b/>
                  <w:sz w:val="22"/>
                  <w:szCs w:val="22"/>
                </w:rPr>
                <w:t>бюджетного законодательства</w:t>
              </w:r>
            </w:hyperlink>
            <w:r w:rsidRPr="00DD54C5">
              <w:rPr>
                <w:b/>
                <w:color w:val="000000"/>
                <w:sz w:val="22"/>
                <w:szCs w:val="22"/>
              </w:rPr>
              <w:t xml:space="preserve"> (в части бюджетов сельских поселений)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1076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 116 32000 10 0000 140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14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1 16 33050 10 0000 140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Денежные взыскания (штрафы) за нарушение </w:t>
            </w:r>
            <w:hyperlink r:id="rId7" w:history="1">
              <w:r w:rsidRPr="00DD54C5">
                <w:rPr>
                  <w:rStyle w:val="a3"/>
                  <w:b/>
                  <w:sz w:val="22"/>
                  <w:szCs w:val="22"/>
                </w:rPr>
                <w:t>законодательства</w:t>
              </w:r>
            </w:hyperlink>
            <w:r w:rsidRPr="00DD54C5">
              <w:rPr>
                <w:b/>
                <w:color w:val="000000"/>
                <w:sz w:val="22"/>
                <w:szCs w:val="22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1 16 90050 10 0000 140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5483C" w:rsidRPr="00DD54C5" w:rsidTr="001D7FEB">
        <w:trPr>
          <w:gridBefore w:val="1"/>
          <w:gridAfter w:val="1"/>
          <w:wBefore w:w="41" w:type="dxa"/>
          <w:wAfter w:w="7" w:type="dxa"/>
          <w:trHeight w:val="421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DD54C5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D54C5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DD54C5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37C41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Безвозмездные поступления***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2 02 15001 10 0000 150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2 02 15002 10 0000 150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F5483C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</w:p>
          <w:p w:rsidR="00F5483C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001</w:t>
            </w:r>
          </w:p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Default="00F5483C" w:rsidP="001D7FEB">
            <w:pPr>
              <w:snapToGrid w:val="0"/>
              <w:rPr>
                <w:color w:val="000000"/>
                <w:sz w:val="22"/>
                <w:szCs w:val="22"/>
              </w:rPr>
            </w:pPr>
            <w:r w:rsidRPr="00337C41">
              <w:rPr>
                <w:color w:val="000000"/>
                <w:sz w:val="22"/>
                <w:szCs w:val="22"/>
              </w:rPr>
              <w:t xml:space="preserve">   </w:t>
            </w:r>
          </w:p>
          <w:p w:rsidR="00F5483C" w:rsidRDefault="00F5483C" w:rsidP="001D7FEB">
            <w:pPr>
              <w:snapToGrid w:val="0"/>
              <w:rPr>
                <w:color w:val="000000"/>
                <w:sz w:val="22"/>
                <w:szCs w:val="22"/>
              </w:rPr>
            </w:pPr>
            <w:r w:rsidRPr="00337C41">
              <w:rPr>
                <w:color w:val="000000"/>
                <w:sz w:val="22"/>
                <w:szCs w:val="22"/>
              </w:rPr>
              <w:t xml:space="preserve"> </w:t>
            </w:r>
          </w:p>
          <w:p w:rsidR="00F5483C" w:rsidRPr="00337C41" w:rsidRDefault="00F5483C" w:rsidP="001D7FE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37C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2 02 20051 00 0000 150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</w:p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2 02 39999 10 0000 150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2 02 40014 10 0000 150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2 07 05020 10 0000 15</w:t>
            </w:r>
            <w:r w:rsidRPr="00337C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2 07 05000 10 0000 15</w:t>
            </w:r>
            <w:r w:rsidRPr="00337C4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37C41">
              <w:rPr>
                <w:color w:val="000000"/>
                <w:sz w:val="22"/>
                <w:szCs w:val="22"/>
              </w:rPr>
              <w:t xml:space="preserve">     2 08  05000  10 0000 180</w:t>
            </w:r>
          </w:p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483C" w:rsidRPr="00337C41" w:rsidTr="001D7FEB">
        <w:trPr>
          <w:trHeight w:val="21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83C" w:rsidRPr="00337C41" w:rsidRDefault="00F5483C" w:rsidP="001D7FEB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37C41">
              <w:rPr>
                <w:color w:val="000000"/>
                <w:sz w:val="22"/>
                <w:szCs w:val="22"/>
              </w:rPr>
              <w:t xml:space="preserve">     2 19  60010  10 0000 151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83C" w:rsidRPr="00337C41" w:rsidRDefault="00F5483C" w:rsidP="001D7FEB">
            <w:pPr>
              <w:rPr>
                <w:b/>
                <w:color w:val="000000"/>
                <w:sz w:val="22"/>
                <w:szCs w:val="22"/>
              </w:rPr>
            </w:pPr>
            <w:r w:rsidRPr="00337C41">
              <w:rPr>
                <w:rFonts w:eastAsia="Times New Roman"/>
                <w:b/>
                <w:sz w:val="22"/>
                <w:szCs w:val="2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5483C" w:rsidRDefault="00F5483C"/>
    <w:p w:rsidR="00F5483C" w:rsidRDefault="00F5483C" w:rsidP="00F5483C">
      <w:r>
        <w:t xml:space="preserve">      3. </w:t>
      </w:r>
      <w:proofErr w:type="gramStart"/>
      <w:r>
        <w:t>Контроль  за</w:t>
      </w:r>
      <w:proofErr w:type="gramEnd"/>
      <w:r>
        <w:t xml:space="preserve"> выполнением  настоящего  постановления оставляю за собой.</w:t>
      </w:r>
    </w:p>
    <w:p w:rsidR="00F5483C" w:rsidRDefault="00F5483C" w:rsidP="00F5483C">
      <w:pPr>
        <w:ind w:left="360"/>
      </w:pPr>
    </w:p>
    <w:p w:rsidR="00F5483C" w:rsidRDefault="00F5483C" w:rsidP="00F5483C">
      <w:pPr>
        <w:numPr>
          <w:ilvl w:val="0"/>
          <w:numId w:val="1"/>
        </w:numPr>
      </w:pPr>
      <w:r>
        <w:t>Постановление  вступает в силу со дня его  подписания.</w:t>
      </w:r>
    </w:p>
    <w:p w:rsidR="00F5483C" w:rsidRDefault="00F5483C" w:rsidP="00F5483C">
      <w:pPr>
        <w:tabs>
          <w:tab w:val="left" w:pos="1065"/>
        </w:tabs>
      </w:pPr>
    </w:p>
    <w:p w:rsidR="00F5483C" w:rsidRDefault="00F5483C" w:rsidP="00F5483C">
      <w:pPr>
        <w:tabs>
          <w:tab w:val="left" w:pos="1065"/>
        </w:tabs>
      </w:pPr>
    </w:p>
    <w:p w:rsidR="00F5483C" w:rsidRDefault="00F5483C" w:rsidP="00F5483C">
      <w:pPr>
        <w:tabs>
          <w:tab w:val="left" w:pos="1065"/>
        </w:tabs>
      </w:pPr>
    </w:p>
    <w:p w:rsidR="00F5483C" w:rsidRDefault="00F5483C" w:rsidP="00F5483C">
      <w:pPr>
        <w:tabs>
          <w:tab w:val="left" w:pos="1065"/>
        </w:tabs>
      </w:pPr>
      <w:r>
        <w:rPr>
          <w:b/>
        </w:rPr>
        <w:t xml:space="preserve">  Глава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F5483C" w:rsidRPr="00424D09" w:rsidRDefault="00F5483C" w:rsidP="00F5483C">
      <w:pPr>
        <w:tabs>
          <w:tab w:val="left" w:pos="1065"/>
        </w:tabs>
        <w:rPr>
          <w:bCs/>
          <w:sz w:val="28"/>
          <w:szCs w:val="28"/>
        </w:rPr>
      </w:pPr>
      <w:proofErr w:type="spellStart"/>
      <w:r w:rsidRPr="00900C94">
        <w:rPr>
          <w:b/>
        </w:rPr>
        <w:t>Черемисиновского</w:t>
      </w:r>
      <w:proofErr w:type="spellEnd"/>
      <w:r w:rsidRPr="00900C94">
        <w:rPr>
          <w:b/>
        </w:rPr>
        <w:t xml:space="preserve"> района Курской области</w:t>
      </w:r>
      <w:r>
        <w:t xml:space="preserve"> _________________ </w:t>
      </w:r>
      <w:r w:rsidRPr="00900C94">
        <w:rPr>
          <w:b/>
        </w:rPr>
        <w:t>/</w:t>
      </w:r>
      <w:proofErr w:type="spellStart"/>
      <w:r w:rsidRPr="00900C94">
        <w:rPr>
          <w:b/>
        </w:rPr>
        <w:t>О.Л.Овсянников</w:t>
      </w:r>
      <w:proofErr w:type="spellEnd"/>
      <w:r w:rsidRPr="00900C94">
        <w:rPr>
          <w:b/>
        </w:rPr>
        <w:t>/</w:t>
      </w:r>
    </w:p>
    <w:p w:rsidR="00F5483C" w:rsidRDefault="00F5483C"/>
    <w:sectPr w:rsidR="00F5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3C"/>
    <w:rsid w:val="001A44CB"/>
    <w:rsid w:val="005B09CE"/>
    <w:rsid w:val="00F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3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83C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5B0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C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3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83C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5B0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C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2020-12-17T10:49:00Z</cp:lastPrinted>
  <dcterms:created xsi:type="dcterms:W3CDTF">2020-12-17T10:08:00Z</dcterms:created>
  <dcterms:modified xsi:type="dcterms:W3CDTF">2020-12-17T10:50:00Z</dcterms:modified>
</cp:coreProperties>
</file>