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34" w:rsidRDefault="00B91A34" w:rsidP="00323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EF5442" w:rsidRDefault="00EF5442" w:rsidP="00323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УДЕРЕВСКОГО СЕЛЬСОВЕТА</w:t>
      </w:r>
    </w:p>
    <w:p w:rsidR="00B91A34" w:rsidRDefault="00D42CF0" w:rsidP="00323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ЧЕРЕМИСИНОВСКОГО </w:t>
      </w:r>
      <w:r w:rsidR="00B91A34">
        <w:rPr>
          <w:rFonts w:ascii="Times New Roman" w:hAnsi="Times New Roman" w:cs="Times New Roman"/>
          <w:b/>
          <w:bCs/>
          <w:sz w:val="36"/>
          <w:szCs w:val="36"/>
        </w:rPr>
        <w:t>РАЙОНА КУРСКОЙ ОБЛАСТИ</w:t>
      </w:r>
    </w:p>
    <w:p w:rsidR="00B91A34" w:rsidRDefault="00B91A34" w:rsidP="00323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91A34" w:rsidRDefault="00B91A34" w:rsidP="00323C9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B91A34" w:rsidRDefault="00B91A34" w:rsidP="00323C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1A34" w:rsidRDefault="00B91A34" w:rsidP="00323C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34" w:rsidRPr="00D42CF0" w:rsidRDefault="00E150FD" w:rsidP="00323C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91A34" w:rsidRPr="00D42CF0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2377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24A8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23773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C24A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F5442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B91A34" w:rsidRPr="00D42CF0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F54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2CF0" w:rsidRPr="00D42C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24A8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D42CF0" w:rsidRPr="00D42CF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91A34" w:rsidRPr="00D42CF0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B91A34" w:rsidRDefault="00D42CF0" w:rsidP="00323C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1A34" w:rsidRDefault="00B91A34" w:rsidP="00323C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1A34" w:rsidRDefault="00B91A34" w:rsidP="00323C98">
      <w:pPr>
        <w:shd w:val="clear" w:color="auto" w:fill="FFFFFF"/>
        <w:spacing w:after="0" w:line="240" w:lineRule="auto"/>
        <w:ind w:right="425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 Администрацией</w:t>
      </w:r>
      <w:r w:rsidR="00EF5442">
        <w:rPr>
          <w:rFonts w:ascii="Times New Roman" w:hAnsi="Times New Roman" w:cs="Times New Roman"/>
          <w:spacing w:val="2"/>
          <w:sz w:val="28"/>
          <w:szCs w:val="28"/>
        </w:rPr>
        <w:t xml:space="preserve"> Удеревского сельсовета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spacing w:val="2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pacing w:val="2"/>
          <w:sz w:val="28"/>
          <w:szCs w:val="28"/>
        </w:rPr>
        <w:t>района Курской области</w:t>
      </w:r>
    </w:p>
    <w:p w:rsidR="00B91A34" w:rsidRDefault="00B91A34" w:rsidP="00323C98">
      <w:pPr>
        <w:shd w:val="clear" w:color="auto" w:fill="FFFFFF"/>
        <w:spacing w:after="0" w:line="240" w:lineRule="auto"/>
        <w:ind w:right="425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ind w:right="425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26.07.2019 № 199-ФЗ              «О внесении изменений в Бюджетный кодекс Российской Федерации                      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Pr="00335B92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 Администрация</w:t>
      </w:r>
      <w:r w:rsidR="00EF5442">
        <w:rPr>
          <w:rFonts w:ascii="Times New Roman" w:hAnsi="Times New Roman" w:cs="Times New Roman"/>
          <w:sz w:val="28"/>
          <w:szCs w:val="28"/>
        </w:rPr>
        <w:t xml:space="preserve"> Удеревского сельсовета</w:t>
      </w:r>
      <w:r w:rsidRPr="00335B92">
        <w:rPr>
          <w:rFonts w:ascii="Times New Roman" w:hAnsi="Times New Roman" w:cs="Times New Roman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Pr="00335B92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sz w:val="28"/>
          <w:szCs w:val="28"/>
        </w:rPr>
        <w:t>ПОСТАНОВЛЯЕТ</w:t>
      </w:r>
      <w:r w:rsidRPr="00335B92">
        <w:rPr>
          <w:rFonts w:ascii="Times New Roman" w:hAnsi="Times New Roman" w:cs="Times New Roman"/>
          <w:sz w:val="28"/>
          <w:szCs w:val="28"/>
        </w:rPr>
        <w:t>: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осуществления полномочий по внутреннему муниципальному финансовому контролю Администрацией</w:t>
      </w:r>
      <w:r w:rsidR="00EF5442">
        <w:rPr>
          <w:rFonts w:ascii="Times New Roman" w:hAnsi="Times New Roman" w:cs="Times New Roman"/>
          <w:sz w:val="28"/>
          <w:szCs w:val="28"/>
        </w:rPr>
        <w:t xml:space="preserve"> Удеревского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B91A34" w:rsidRPr="00EF2145" w:rsidRDefault="00EF5442" w:rsidP="00323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A34" w:rsidRPr="00EF214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91A34" w:rsidRPr="00EF2145" w:rsidRDefault="00EF5442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A34" w:rsidRPr="00EF2145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B91A34" w:rsidRPr="00EF2145" w:rsidRDefault="00B91A34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5442">
        <w:rPr>
          <w:rFonts w:ascii="Times New Roman" w:hAnsi="Times New Roman" w:cs="Times New Roman"/>
          <w:sz w:val="28"/>
          <w:szCs w:val="28"/>
        </w:rPr>
        <w:t>Удеревского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F5442">
        <w:rPr>
          <w:rFonts w:ascii="Times New Roman" w:hAnsi="Times New Roman" w:cs="Times New Roman"/>
          <w:sz w:val="28"/>
          <w:szCs w:val="28"/>
        </w:rPr>
        <w:t>О.Л.Овсянников</w:t>
      </w:r>
    </w:p>
    <w:p w:rsidR="00B91A34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442" w:rsidRDefault="00B91A34" w:rsidP="00323C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F5442" w:rsidRDefault="00EF5442" w:rsidP="00323C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5442" w:rsidRDefault="00EF5442" w:rsidP="00323C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1A34" w:rsidRPr="0000747F" w:rsidRDefault="00EF5442" w:rsidP="00323C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</w:t>
      </w:r>
      <w:r w:rsidR="00B91A34"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 </w:t>
      </w:r>
    </w:p>
    <w:p w:rsidR="00EF5442" w:rsidRDefault="00B91A34" w:rsidP="00323C98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B91A34" w:rsidRPr="0000747F" w:rsidRDefault="00EF5442" w:rsidP="00323C98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Удеревского сельсовета    </w:t>
      </w:r>
    </w:p>
    <w:p w:rsidR="00B91A34" w:rsidRPr="0000747F" w:rsidRDefault="00B91A34" w:rsidP="00323C98">
      <w:pPr>
        <w:spacing w:after="0" w:line="240" w:lineRule="auto"/>
        <w:ind w:firstLine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color w:val="000000"/>
          <w:sz w:val="28"/>
          <w:szCs w:val="28"/>
        </w:rPr>
        <w:t>Черемисиновского</w:t>
      </w: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EF54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1A34" w:rsidRPr="0000747F" w:rsidRDefault="00B91A34" w:rsidP="00323C98">
      <w:pPr>
        <w:spacing w:after="0" w:line="240" w:lineRule="auto"/>
        <w:ind w:firstLine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</w:p>
    <w:p w:rsidR="00B91A34" w:rsidRPr="00880F73" w:rsidRDefault="00B91A34" w:rsidP="00323C98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C24A8">
        <w:rPr>
          <w:rFonts w:ascii="Times New Roman" w:hAnsi="Times New Roman" w:cs="Times New Roman"/>
          <w:color w:val="000000"/>
          <w:sz w:val="28"/>
          <w:szCs w:val="28"/>
          <w:u w:val="single"/>
        </w:rPr>
        <w:t>От16.03.2020</w:t>
      </w:r>
      <w:r w:rsidR="00880F73" w:rsidRPr="00880F7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80F7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№ </w:t>
      </w:r>
      <w:r w:rsidR="009C24A8">
        <w:rPr>
          <w:rFonts w:ascii="Times New Roman" w:hAnsi="Times New Roman" w:cs="Times New Roman"/>
          <w:color w:val="000000"/>
          <w:sz w:val="28"/>
          <w:szCs w:val="28"/>
          <w:u w:val="single"/>
        </w:rPr>
        <w:t>28</w:t>
      </w:r>
      <w:bookmarkStart w:id="0" w:name="_GoBack"/>
      <w:bookmarkEnd w:id="0"/>
      <w:r w:rsidRPr="00880F7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</w:t>
      </w:r>
    </w:p>
    <w:p w:rsidR="00B91A34" w:rsidRDefault="00B91A34" w:rsidP="00323C98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B91A34" w:rsidRDefault="00B91A34" w:rsidP="00323C98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0747F">
        <w:rPr>
          <w:rFonts w:ascii="Times New Roman" w:hAnsi="Times New Roman" w:cs="Times New Roman"/>
          <w:b/>
          <w:bCs/>
          <w:spacing w:val="2"/>
          <w:sz w:val="28"/>
          <w:szCs w:val="28"/>
        </w:rPr>
        <w:t>Порядок осуществления полномочий по внутреннему муниципальному финансовому контролю Администрацией</w:t>
      </w:r>
      <w:r w:rsidR="00EF544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Удеревского сельсовета</w:t>
      </w:r>
      <w:r w:rsidRPr="0000747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b/>
          <w:bCs/>
          <w:spacing w:val="2"/>
          <w:sz w:val="28"/>
          <w:szCs w:val="28"/>
        </w:rPr>
        <w:t>Черемисиновского</w:t>
      </w:r>
      <w:r w:rsidRPr="0000747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района Курской области </w:t>
      </w:r>
    </w:p>
    <w:p w:rsidR="00B91A34" w:rsidRPr="0000747F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I. Общие положения</w:t>
      </w:r>
    </w:p>
    <w:p w:rsidR="00B91A34" w:rsidRPr="000B4C7C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1. Настоящий Порядок определяет правила осуществления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Органом (должностным лицом) администрации </w:t>
      </w:r>
      <w:r w:rsidR="00E0275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Удеревского сельсовета </w:t>
      </w:r>
      <w:r w:rsidR="00D42CF0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полномочий по внутреннему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муниципальному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финансовому контролю (далее - деятельность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контролю) во исполнение части 3 статьи 269.</w:t>
      </w:r>
      <w:r w:rsidRPr="00916106">
        <w:rPr>
          <w:rFonts w:ascii="Times New Roman" w:hAnsi="Times New Roman" w:cs="Times New Roman"/>
          <w:spacing w:val="2"/>
          <w:sz w:val="28"/>
          <w:szCs w:val="28"/>
        </w:rPr>
        <w:t>2 </w:t>
      </w:r>
      <w:hyperlink r:id="rId5" w:history="1">
        <w:r w:rsidRPr="00916106">
          <w:rPr>
            <w:rFonts w:ascii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91610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 настоящим Порядком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Органом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утверждаются стандарты осуществления внутреннего государственного финансового контроля.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3. Деятельность по контролю подразделяется на плановую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внеплановую и осуществляется посредством проведения ревизий, проверок и обследований (далее - контрольные мероприятия).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Проверки подразделяются на выездные и камеральные, а также встречные проверки.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Встречные проверки проводятся в рамках выездных и камеральных проверок.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4.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Плановые контрольные мероприятия осуществляются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 планом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контрольных мероприятий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который утверждается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BC5E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распоряжением Главы </w:t>
      </w:r>
      <w:r w:rsidR="00E0275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Удеревского сельсовета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Внеплановые контрольные мероприятия осуществляются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E02750"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Главы Удеревского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принятого в случаях:</w:t>
      </w:r>
    </w:p>
    <w:p w:rsidR="00B91A34" w:rsidRPr="00D25625" w:rsidRDefault="00B91A34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</w:t>
      </w:r>
      <w:r w:rsidRPr="00D25625">
        <w:rPr>
          <w:rFonts w:ascii="Times New Roman" w:hAnsi="Times New Roman" w:cs="Times New Roman"/>
          <w:sz w:val="28"/>
          <w:szCs w:val="28"/>
        </w:rPr>
        <w:t>на основании обращений (поручений, требований) Главы</w:t>
      </w:r>
      <w:r w:rsidR="00E02750">
        <w:rPr>
          <w:rFonts w:ascii="Times New Roman" w:hAnsi="Times New Roman" w:cs="Times New Roman"/>
          <w:sz w:val="28"/>
          <w:szCs w:val="28"/>
        </w:rPr>
        <w:t xml:space="preserve"> Удеревского сельсовета</w:t>
      </w:r>
      <w:r w:rsidRPr="00D25625">
        <w:rPr>
          <w:rFonts w:ascii="Times New Roman" w:hAnsi="Times New Roman" w:cs="Times New Roman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25625">
        <w:rPr>
          <w:rFonts w:ascii="Times New Roman" w:hAnsi="Times New Roman" w:cs="Times New Roman"/>
          <w:sz w:val="28"/>
          <w:szCs w:val="28"/>
        </w:rPr>
        <w:t xml:space="preserve"> района Курской области, 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, иных государственных (муниципальных) органов, депутатских запросов, обращений граждан и организаций;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б) получения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Органом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информации о признаках нарушений законодательства Российской Федерации и иных нормативных правовых актов, отнесенных к сфере деятельности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Органа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из средств массовой информации;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истечения срока исполнения ранее выданного предписания, представления;</w:t>
      </w:r>
    </w:p>
    <w:p w:rsidR="00B91A34" w:rsidRPr="00A86198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86198">
        <w:rPr>
          <w:rFonts w:ascii="Times New Roman" w:hAnsi="Times New Roman" w:cs="Times New Roman"/>
          <w:spacing w:val="2"/>
          <w:sz w:val="28"/>
          <w:szCs w:val="28"/>
        </w:rPr>
        <w:t>г) предусмотренном пунктом 38 настоящего Порядка.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66E57">
        <w:rPr>
          <w:rFonts w:ascii="Times New Roman" w:hAnsi="Times New Roman" w:cs="Times New Roman"/>
          <w:spacing w:val="2"/>
          <w:sz w:val="28"/>
          <w:szCs w:val="28"/>
        </w:rPr>
        <w:t>6.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Объектами контроля являются: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(распорядители, получатели) бюджетных средств, главные администраторы (администраторы) доходов бюджета </w:t>
      </w:r>
      <w:r w:rsidR="00E02750">
        <w:rPr>
          <w:rFonts w:ascii="Times New Roman" w:hAnsi="Times New Roman" w:cs="Times New Roman"/>
          <w:sz w:val="28"/>
          <w:szCs w:val="28"/>
        </w:rPr>
        <w:t>Удеревского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источников финансирования дефицита бюджета </w:t>
      </w:r>
      <w:r w:rsidR="00E02750">
        <w:rPr>
          <w:rFonts w:ascii="Times New Roman" w:hAnsi="Times New Roman" w:cs="Times New Roman"/>
          <w:sz w:val="28"/>
          <w:szCs w:val="28"/>
        </w:rPr>
        <w:t>Удеревского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A34" w:rsidRPr="00366E57" w:rsidRDefault="00B91A34" w:rsidP="003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</w:t>
      </w:r>
      <w:r w:rsidRPr="00366E57">
        <w:rPr>
          <w:rFonts w:ascii="Times New Roman" w:hAnsi="Times New Roman" w:cs="Times New Roman"/>
          <w:sz w:val="28"/>
          <w:szCs w:val="28"/>
        </w:rPr>
        <w:t>высший исполнительный орган государственной власти субъекта Российской Федерации (местная администрация);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E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0E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унитарные предприятия;</w:t>
      </w:r>
    </w:p>
    <w:p w:rsidR="00B91A34" w:rsidRPr="00366E57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6E57">
        <w:rPr>
          <w:rFonts w:ascii="Times New Roman" w:hAnsi="Times New Roman" w:cs="Times New Roman"/>
          <w:sz w:val="28"/>
          <w:szCs w:val="28"/>
        </w:rPr>
        <w:t xml:space="preserve">) 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366E57">
        <w:rPr>
          <w:rFonts w:ascii="Times New Roman" w:hAnsi="Times New Roman" w:cs="Times New Roman"/>
          <w:sz w:val="28"/>
          <w:szCs w:val="28"/>
        </w:rPr>
        <w:t>в их уставных (складочных) капиталах;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292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 (за исключением муниципальных учреждений, муниципальных унитарных предприятий,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юридическими и физическими лицами, индивидуальными предпринимателями, получающими средства из бюджета </w:t>
      </w:r>
      <w:r w:rsidR="00EE06A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договоров (соглашений) о предоставлении средств </w:t>
      </w:r>
      <w:r>
        <w:rPr>
          <w:rFonts w:ascii="Times New Roman" w:hAnsi="Times New Roman" w:cs="Times New Roman"/>
          <w:sz w:val="28"/>
          <w:szCs w:val="28"/>
        </w:rPr>
        <w:br/>
        <w:t xml:space="preserve">из бюджета </w:t>
      </w:r>
      <w:r w:rsidR="00EE06A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(или) муниципальных контрактов, кредиты, обеспеченные муниципальными гарантиями;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средств из бюджета </w:t>
      </w:r>
      <w:r w:rsidR="00EE06A9">
        <w:rPr>
          <w:rFonts w:ascii="Times New Roman" w:hAnsi="Times New Roman" w:cs="Times New Roman"/>
          <w:sz w:val="28"/>
          <w:szCs w:val="28"/>
        </w:rPr>
        <w:t>Удеревского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(или) муниципальных контрактов, которым в соответствии с федеральными законами открыты лицевые счета в Федеральном казначействе.</w:t>
      </w:r>
    </w:p>
    <w:p w:rsidR="00B91A34" w:rsidRDefault="00B91A34" w:rsidP="00323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7. </w:t>
      </w:r>
      <w:r w:rsidRPr="00F8437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8437C">
        <w:rPr>
          <w:rFonts w:ascii="Times New Roman" w:hAnsi="Times New Roman" w:cs="Times New Roman"/>
          <w:sz w:val="28"/>
          <w:szCs w:val="28"/>
        </w:rPr>
        <w:t xml:space="preserve"> внутренне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8437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8437C"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8437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ю является </w:t>
      </w:r>
      <w:r w:rsidRPr="00F8437C">
        <w:rPr>
          <w:rFonts w:ascii="Times New Roman" w:hAnsi="Times New Roman" w:cs="Times New Roman"/>
          <w:sz w:val="28"/>
          <w:szCs w:val="28"/>
        </w:rPr>
        <w:t xml:space="preserve">специалист-эксперт по внутреннему муниципальному финансовому контролю Администрации </w:t>
      </w:r>
      <w:r w:rsidR="00EE06A9">
        <w:rPr>
          <w:rFonts w:ascii="Times New Roman" w:hAnsi="Times New Roman" w:cs="Times New Roman"/>
          <w:sz w:val="28"/>
          <w:szCs w:val="28"/>
        </w:rPr>
        <w:t xml:space="preserve">Удеревского сельсовета </w:t>
      </w:r>
      <w:r w:rsidR="00D42CF0">
        <w:rPr>
          <w:rFonts w:ascii="Times New Roman" w:hAnsi="Times New Roman" w:cs="Times New Roman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Должностное лицо).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8.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 осуществлении полномочий по внутреннему муниципальному финансовому контролю Должностным лицом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а) проводятся проверки, ревизии и обследования;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б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запрашива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получа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документы и материалы, объяснения в письменной и устной формах, необходимые для проведения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при осуществлении ревизий, выездных проверок, выездных обследований (далее - выездные контрольные мероприятия) беспрепятственно по предъявлении служебн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копии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распоряжения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назначении контрольного мероприятия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назначается (организуется) проведение экспертиз, необходимых для проведения проверок, ревизий и обследований;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B91A34" w:rsidRPr="000C2D3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направля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ются </w:t>
      </w:r>
      <w:r w:rsidR="00BC5E5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Главе </w:t>
      </w:r>
      <w:r w:rsidR="00EE06A9">
        <w:rPr>
          <w:rFonts w:ascii="Times New Roman" w:hAnsi="Times New Roman" w:cs="Times New Roman"/>
          <w:color w:val="2D2D2D"/>
          <w:spacing w:val="2"/>
          <w:sz w:val="28"/>
          <w:szCs w:val="28"/>
        </w:rPr>
        <w:t>Удеревского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 </w:t>
      </w:r>
      <w:r w:rsidRPr="000C2D36">
        <w:rPr>
          <w:rFonts w:ascii="Times New Roman" w:hAnsi="Times New Roman" w:cs="Times New Roman"/>
          <w:spacing w:val="2"/>
          <w:sz w:val="28"/>
          <w:szCs w:val="28"/>
        </w:rPr>
        <w:t>(органу управления государственным внебюджетным фондом) уведомления о применении бюджетных мер принуждения;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ж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осуществля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з) получается необходимый для осуществления внутреннего муниципального финансового контроля постоянный доступ                                     к государственным и муниципальным информационным системам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ж) направлять материалы и документы уполномоченному нормативным правовым </w:t>
      </w:r>
      <w:r w:rsidR="00EE06A9">
        <w:rPr>
          <w:rFonts w:ascii="Times New Roman" w:hAnsi="Times New Roman" w:cs="Times New Roman"/>
          <w:spacing w:val="2"/>
          <w:sz w:val="28"/>
          <w:szCs w:val="28"/>
        </w:rPr>
        <w:t xml:space="preserve">актом Удеревского сельсовета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органу для обращения в суд с исковым заявлением о возмещении ущерба, причиненного Курской области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B91A34" w:rsidRPr="008B4A7C" w:rsidRDefault="00B91A34" w:rsidP="003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направляются в суд иски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Гражданским </w:t>
      </w:r>
      <w:hyperlink r:id="rId6" w:history="1">
        <w:r w:rsidRPr="008B4A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B4A7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9. Должностн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обязан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своевременно и в полной мере исполнять предоставленные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 законодательством Российской Федерации, Курской области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муниципальными правовыми актами </w:t>
      </w:r>
      <w:r w:rsidR="00EE06A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Удеревского сельсовета </w:t>
      </w:r>
      <w:r w:rsidR="00D42CF0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полномочия по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предупреждению, выявлению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пресечению нарушений в установленной сфере деятельности;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соблюдать требования нормативных правовых актов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установленной сфере деятельности;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в) проводить контрольные мероприятия в соответствии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распоряжением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EE06A9"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Главы Удеревского сельсовета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г) знакомить руководителя или уполномоченное должностное лицо объекта контроля (далее - представитель объекта контроля) с копией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 назначении контрольного мероприятия, с программой контрольного мероприятия (при внесении в нее изменений - с программой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новой редакции), с результатами контрольных мероприятий (актами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заключениями);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д) при выявлении факта совершения действия (бездействия), содержащего признаки состава преступления, направлять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правоохранительные органы информацию о таком факте и (или) документы и иные материалы, подтверждающие такой факт.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10. Должностн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случаях нарушения им законодательства Российской Федерации, Курской области, иных правовых актов несут ответственность, установленную действующим законодательством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нормативными правовыми актами.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11. Объекты контроля (их должностные лица), физические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юридические лица, у которых проводится встречная проверка в рамках проведения контрольных мероприятий в отношении объектов контроля, имеют право: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а)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знакомиться с актами и заключениями, составленными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результатам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в) обжаловать решения и действия (бездействие)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Органа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установленном нормативными правовыми актами Российской Федерации, Курской области порядке.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12. Объекты контроля (их должностные лица), физические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юридические лица, у которых проводится встречная проверка в рамках проведения контрольных мероприятий по внутреннему государственному финансовому контролю в отношении объектов контроля, обязаны: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выполнять законные требования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в) своевременно и в полном объеме представлять заверенные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установленном порядке копии документов, подлежащих приобщению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к материалам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г) давать устные и письменные объяснения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Должностному лицу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вопросам, относящимся к предмету контрольного мероприятия;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д) предоставлять места для осуществления полномочий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внутреннему государственному финансовому контролю в период проведения выездных контрольных мероприятий в служебном помещении по месту нахождения объекта контроля и (или) по месту фактического осуществления им деятельности, в том числе в случае проведения выездного контрольного мероприятия в обособленном структурном подразделении (территориальном органе) объекта контроля - в служебном помещении по месту нахождения этого обособленного структурного подразделения (территориального органа);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е) обеспечивать беспрепятственный допуск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контрольных мероприятий в помещения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на территорию объекта контроля, предъявлять материальные ценности, товары, результаты выполненных работ, оказанных услуг;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ж) выполнять иные законные требования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контрольных мероприятий, а также не препятствовать законной деятельности указанн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при исполнении ими своих служебных обязанностей;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з) своевременно и в полном объеме исполнять требования представлений, предписаний;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и) обеспечивать допуск экспертов и специалистов, привлекаемых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рамках контрольных мероприятий, в помещения, на территорию, а также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к объектам (предметам) экспертиз и исследований;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к) обеспечивать должностных лиц, принимающих участие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л) нести иные обязанности, предусмотренные законодательством Российской Федерации и иными нормативными правовыми актами.</w:t>
      </w:r>
    </w:p>
    <w:p w:rsidR="00B91A34" w:rsidRPr="000B4C7C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0B4C7C">
        <w:rPr>
          <w:rFonts w:ascii="Times New Roman" w:hAnsi="Times New Roman" w:cs="Times New Roman"/>
          <w:spacing w:val="2"/>
          <w:sz w:val="28"/>
          <w:szCs w:val="28"/>
        </w:rPr>
        <w:t>II. Планирование контрольной деятельности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Pr="000B4C7C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13. Планирование контрольной деятельности Органа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контроля</w:t>
      </w:r>
      <w:r w:rsidRPr="000B4C7C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осуществляется путем составления и утверждения плана контрольных мероприятий Органа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контроля</w:t>
      </w:r>
      <w:r w:rsidRPr="000B4C7C">
        <w:rPr>
          <w:rFonts w:ascii="Times New Roman" w:hAnsi="Times New Roman" w:cs="Times New Roman"/>
          <w:spacing w:val="2"/>
          <w:sz w:val="28"/>
          <w:szCs w:val="28"/>
        </w:rPr>
        <w:t xml:space="preserve"> (далее - План контрольных мероприятий).</w:t>
      </w:r>
    </w:p>
    <w:p w:rsidR="00B91A34" w:rsidRPr="000B4C7C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14. Периодичность составления Плана контрольных мероприятий - годовая.</w:t>
      </w:r>
    </w:p>
    <w:p w:rsidR="00B91A34" w:rsidRPr="00C8700F" w:rsidRDefault="00B91A34" w:rsidP="00323C98">
      <w:pPr>
        <w:pStyle w:val="21"/>
        <w:shd w:val="clear" w:color="auto" w:fill="auto"/>
        <w:tabs>
          <w:tab w:val="left" w:pos="1357"/>
        </w:tabs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color w:val="2D2D2D"/>
          <w:spacing w:val="2"/>
          <w:sz w:val="28"/>
          <w:szCs w:val="28"/>
        </w:rPr>
        <w:t xml:space="preserve">15. </w:t>
      </w:r>
      <w:r w:rsidRPr="00C8700F">
        <w:rPr>
          <w:sz w:val="28"/>
          <w:szCs w:val="28"/>
        </w:rPr>
        <w:t>При составлении Плана контрольных мероприятий учитываются:</w:t>
      </w:r>
    </w:p>
    <w:p w:rsidR="00B91A34" w:rsidRPr="00C8700F" w:rsidRDefault="00B91A34" w:rsidP="00323C98">
      <w:pPr>
        <w:pStyle w:val="2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sz w:val="28"/>
          <w:szCs w:val="28"/>
        </w:rPr>
        <w:t>нагрузка на Должностное лицо, осуществляющее внутренний муниципальный финансовый контроль;</w:t>
      </w:r>
    </w:p>
    <w:p w:rsidR="00B91A34" w:rsidRPr="00C8700F" w:rsidRDefault="00B91A34" w:rsidP="00323C98">
      <w:pPr>
        <w:pStyle w:val="2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sz w:val="28"/>
          <w:szCs w:val="28"/>
        </w:rPr>
        <w:t>проведение иными органами государственного (муниципального) финансового контроля идентичного (аналогичного) контрольного мероприятия;</w:t>
      </w:r>
    </w:p>
    <w:p w:rsidR="00B91A34" w:rsidRPr="00C8700F" w:rsidRDefault="00B91A34" w:rsidP="00323C98">
      <w:pPr>
        <w:pStyle w:val="2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sz w:val="28"/>
          <w:szCs w:val="28"/>
        </w:rPr>
        <w:t>существенность и значимость (в том числе социальная) контрольного мероприятия;</w:t>
      </w:r>
    </w:p>
    <w:p w:rsidR="00B91A34" w:rsidRPr="00C8700F" w:rsidRDefault="00B91A34" w:rsidP="00323C98">
      <w:pPr>
        <w:pStyle w:val="2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sz w:val="28"/>
          <w:szCs w:val="28"/>
        </w:rPr>
        <w:t>наличие коррупциогенных факторов, выявленных в ходе ранее проведенных контрольных мероприятий;</w:t>
      </w:r>
    </w:p>
    <w:p w:rsidR="00B91A34" w:rsidRPr="00C8700F" w:rsidRDefault="00B91A34" w:rsidP="00323C98">
      <w:pPr>
        <w:pStyle w:val="2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sz w:val="28"/>
          <w:szCs w:val="28"/>
        </w:rPr>
        <w:lastRenderedPageBreak/>
        <w:br/>
        <w:t>а также из других источников;</w:t>
      </w:r>
    </w:p>
    <w:p w:rsidR="00B91A34" w:rsidRPr="00C8700F" w:rsidRDefault="00B91A34" w:rsidP="00323C98">
      <w:pPr>
        <w:pStyle w:val="2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sz w:val="28"/>
          <w:szCs w:val="28"/>
        </w:rPr>
        <w:t>необходимость выделения резерва времени для выполнения внеплановых контрольных мероприятий;</w:t>
      </w:r>
    </w:p>
    <w:p w:rsidR="00B91A34" w:rsidRPr="00C8700F" w:rsidRDefault="00B91A34" w:rsidP="00323C98">
      <w:pPr>
        <w:pStyle w:val="21"/>
        <w:shd w:val="clear" w:color="auto" w:fill="auto"/>
        <w:spacing w:before="0" w:after="0" w:line="240" w:lineRule="auto"/>
        <w:ind w:right="60" w:firstLine="649"/>
        <w:rPr>
          <w:sz w:val="28"/>
          <w:szCs w:val="28"/>
        </w:rPr>
      </w:pPr>
      <w:r w:rsidRPr="00C8700F">
        <w:rPr>
          <w:sz w:val="28"/>
          <w:szCs w:val="28"/>
        </w:rPr>
        <w:t>иные факторы (проведение реорганизации, ликвидации, состояние кадрового потенциала объекта контроля и др.).</w:t>
      </w:r>
    </w:p>
    <w:p w:rsidR="00B91A34" w:rsidRPr="00C8700F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16. Периодичность проведения плановых контрольных мероприятий </w:t>
      </w: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в отношении одного объекта контроля и одной темы контрольного мероприятия составляет не более 1 раза в год.</w:t>
      </w:r>
    </w:p>
    <w:p w:rsidR="00B91A34" w:rsidRPr="00C8700F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17. План контрольных мероприятий (внесение изменений в него) утверждается </w:t>
      </w:r>
      <w:r w:rsidR="008A72C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распоряжением </w:t>
      </w:r>
      <w:r w:rsidR="00057E1C"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Главы Удеревского сельсовета</w:t>
      </w: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42CF0"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области.</w:t>
      </w:r>
    </w:p>
    <w:p w:rsidR="00B91A34" w:rsidRPr="00C8700F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Изменения в План контрольных мероприятий могут быть внесены </w:t>
      </w: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до окончания соответствующего года в порядке, предусмотренном для его утверждения.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План контрольных мероприятий размещается в информационно-телекоммуникационной сети «Интернет» на </w:t>
      </w:r>
      <w:r w:rsidR="00057E1C">
        <w:rPr>
          <w:rFonts w:ascii="Times New Roman" w:hAnsi="Times New Roman" w:cs="Times New Roman"/>
          <w:color w:val="2D2D2D"/>
          <w:spacing w:val="2"/>
          <w:sz w:val="28"/>
          <w:szCs w:val="28"/>
        </w:rPr>
        <w:t>официальном сайте Удеревского сельсовета</w:t>
      </w: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а в части контроля в сфере закупок также размещается в единой информационной системе и (или) реестре жалоб, плановых и внеплановых проверок, их результатов и выданных предписаний. </w:t>
      </w:r>
    </w:p>
    <w:p w:rsidR="008A72CE" w:rsidRPr="00C8700F" w:rsidRDefault="008A72CE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C8700F">
        <w:rPr>
          <w:rFonts w:ascii="Times New Roman" w:hAnsi="Times New Roman" w:cs="Times New Roman"/>
          <w:spacing w:val="2"/>
          <w:sz w:val="28"/>
          <w:szCs w:val="28"/>
        </w:rPr>
        <w:t>III. Проведение контрольных мероприятий</w:t>
      </w:r>
    </w:p>
    <w:p w:rsidR="00B91A34" w:rsidRPr="000B4C7C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К процедурам осуществления контрольного мероприятия относятся составление и утверждение программы контрольного мероприятия,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Программа контрольного мероприятия должна содержать указание на тему контрольного мероприятия, метод осуществления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финансового контроля (проверка, ревизия, обследование), форму контрольного мероприятия (камеральное или выездное), наименование объекта контроля, перечень основных вопросов, подлежащих изучению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ходе контрольного мероприятия, проверяемый период.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 проведении обследования и встречной проверки программа контрольного мероприятия не составляется.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Программа контрольного мероприятия утверждается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Главой </w:t>
      </w:r>
      <w:r w:rsidR="00057E1C">
        <w:rPr>
          <w:rFonts w:ascii="Times New Roman" w:hAnsi="Times New Roman" w:cs="Times New Roman"/>
          <w:color w:val="2D2D2D"/>
          <w:spacing w:val="2"/>
          <w:sz w:val="28"/>
          <w:szCs w:val="28"/>
        </w:rPr>
        <w:t>Удеревского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Внесение изменений в программу контрольного мероприятия осуществляется на основании докладной записки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уполномоченного на проведение контрольного мероприятия.</w:t>
      </w:r>
    </w:p>
    <w:p w:rsidR="00B91A34" w:rsidRPr="008A72CE" w:rsidRDefault="00B91A34" w:rsidP="00323C98">
      <w:pPr>
        <w:pStyle w:val="21"/>
        <w:shd w:val="clear" w:color="auto" w:fill="auto"/>
        <w:tabs>
          <w:tab w:val="left" w:pos="1346"/>
        </w:tabs>
        <w:spacing w:before="0" w:after="0" w:line="240" w:lineRule="auto"/>
        <w:ind w:right="60" w:firstLine="709"/>
        <w:rPr>
          <w:sz w:val="28"/>
          <w:szCs w:val="28"/>
        </w:rPr>
      </w:pPr>
      <w:r w:rsidRPr="008A72CE">
        <w:rPr>
          <w:color w:val="2D2D2D"/>
          <w:spacing w:val="2"/>
          <w:sz w:val="28"/>
          <w:szCs w:val="28"/>
        </w:rPr>
        <w:t xml:space="preserve">22. Контрольное мероприятие проводится на основании распоряжения  о его назначении, </w:t>
      </w:r>
      <w:r w:rsidRPr="008A72CE">
        <w:rPr>
          <w:sz w:val="28"/>
          <w:szCs w:val="28"/>
        </w:rPr>
        <w:t xml:space="preserve">в котором указывается основание проведения контрольного мероприятия, наименование объекта контроля, </w:t>
      </w:r>
      <w:r w:rsidRPr="008A72CE">
        <w:rPr>
          <w:sz w:val="28"/>
          <w:szCs w:val="28"/>
        </w:rPr>
        <w:lastRenderedPageBreak/>
        <w:t xml:space="preserve">метод контроля, тема контрольного мероприятия, проверяемый период, состав должностных лиц, уполномоченных на проведение контрольного мероприятия, срок проведения контрольного мероприятия. </w:t>
      </w:r>
    </w:p>
    <w:p w:rsidR="00B91A34" w:rsidRPr="008A72CE" w:rsidRDefault="00B91A34" w:rsidP="00323C98">
      <w:pPr>
        <w:pStyle w:val="21"/>
        <w:shd w:val="clear" w:color="auto" w:fill="auto"/>
        <w:tabs>
          <w:tab w:val="left" w:pos="1346"/>
        </w:tabs>
        <w:spacing w:before="0" w:after="0" w:line="240" w:lineRule="auto"/>
        <w:ind w:right="60" w:firstLine="709"/>
        <w:rPr>
          <w:sz w:val="28"/>
          <w:szCs w:val="28"/>
        </w:rPr>
      </w:pPr>
      <w:r w:rsidRPr="008A72CE">
        <w:rPr>
          <w:sz w:val="28"/>
          <w:szCs w:val="28"/>
        </w:rPr>
        <w:t xml:space="preserve">Распоряжение о назначении контрольного мероприятия подписывается Главой </w:t>
      </w:r>
      <w:r w:rsidR="00057E1C">
        <w:rPr>
          <w:sz w:val="28"/>
          <w:szCs w:val="28"/>
        </w:rPr>
        <w:t xml:space="preserve">Удеревского сельсовета </w:t>
      </w:r>
      <w:r w:rsidR="00D42CF0" w:rsidRPr="008A72CE">
        <w:rPr>
          <w:sz w:val="28"/>
          <w:szCs w:val="28"/>
        </w:rPr>
        <w:t>Черемисиновского</w:t>
      </w:r>
      <w:r w:rsidRPr="008A72CE">
        <w:rPr>
          <w:sz w:val="28"/>
          <w:szCs w:val="28"/>
        </w:rPr>
        <w:t xml:space="preserve"> района Курской области.</w:t>
      </w:r>
    </w:p>
    <w:p w:rsidR="00B91A34" w:rsidRPr="008A72CE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A72C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23. В запросах о представлении информации, документов </w:t>
      </w:r>
      <w:r w:rsidRPr="008A72C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и материалов, необходимых для проведения контрольного мероприятия, устанавливается срок представления информации, документов </w:t>
      </w:r>
      <w:r w:rsidRPr="008A72C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и материалов.</w:t>
      </w:r>
    </w:p>
    <w:p w:rsidR="00B91A34" w:rsidRPr="008A72CE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A72CE">
        <w:rPr>
          <w:rFonts w:ascii="Times New Roman" w:hAnsi="Times New Roman" w:cs="Times New Roman"/>
          <w:color w:val="2D2D2D"/>
          <w:spacing w:val="2"/>
          <w:sz w:val="28"/>
          <w:szCs w:val="28"/>
        </w:rPr>
        <w:t>24. Документы, материалы и информация, необходимые для проведения контрольного мероприятия, представляются в подлиннике или копиях, заверенных в установленном порядке.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A72CE">
        <w:rPr>
          <w:rFonts w:ascii="Times New Roman" w:hAnsi="Times New Roman" w:cs="Times New Roman"/>
          <w:color w:val="2D2D2D"/>
          <w:spacing w:val="2"/>
          <w:sz w:val="28"/>
          <w:szCs w:val="28"/>
        </w:rPr>
        <w:t>25. В рамках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проведения контрольного мероприятия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Глава</w:t>
      </w:r>
      <w:r w:rsidR="00057E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Удеревского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основании мотивированного обращения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уполномоченного на проведение контрольного мероприятия, может назначить проведение встречной проверки.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Решение о проведении встречной проверки оформляется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распоряжением </w:t>
      </w:r>
      <w:r w:rsidR="00057E1C"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Главы Удеревского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копия которого вручается (направляется) физическому или юридическому лицу (уполномоченному должностному лицу), у которого проводится встречная проверка.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Проведение контрольного мероприятия может быть приостановлено на основании мотивированного обращения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но не более чем на 6 месяцев: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а) на период проведения встречной проверки;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контроля, которое делает невозможным дальнейшее проведение контрольного мероприятия,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на период организации и проведения экспертиз и исследований;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г) на период исполнения запросов, направленных в компетентные государственные органы;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д) 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е) при необходимости исследования имущества и (или) документов, находящихся не по месту нахождения объекта контроля;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ж) при наличии обстоятельств, которые делают невозможным дальнейшее проведение контрольного мероприятия по причинам,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не зависящим от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контрольного мероприятия, включая наступление обстоятельств непреодолимой силы.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На время приостановления проведения контрольного мероприятия течение его срока прерывается.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Решение о возобновлении проведения контрольного мероприятия принимается после устранения причин приостановления в срок не более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10 рабочих дней.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Срок проведения контрольного мероприятия может быть продлен по решению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Главы </w:t>
      </w:r>
      <w:r w:rsidR="00057E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Удеревского сельсовета </w:t>
      </w:r>
      <w:r w:rsidR="00D42CF0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основании мотивированного обращения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олжностного лица, уполномоченного на проведение контрольного мероприятия, но не более чем на 20 рабочих дней - в случае проведения выездного контрольного мероприятия, и не более чем на 10 рабочих дней - в случае проведения камерального обследования, камеральной проверки.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Решение о приостановлении, о возобновлении, о продлении срока проведения контрольного мероприятия оформляется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распоряжением </w:t>
      </w:r>
      <w:r w:rsidR="00057E1C"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Главы Удеревского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копия которого направляется (вручается) объекту контроля в течение 3 рабочих дней после подписания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31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При воспрепятствовании доступу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выездного контрольного мероприятия,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территорию или в помещение объекта контроля, физических или юридических лиц, у которых проводится встречная проверка, а также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фактам непредставления или несвоевременного представления должностными лицами объекта контроля, физическими или юридическими лицами, у которых проводится встречная проверка, информации, документов и материалов, запрошенных при проведении контрольного мероприятия, должностное лицо, уполномоченное на участие в проведении контрольного мероприятия, составляет акт.</w:t>
      </w:r>
    </w:p>
    <w:p w:rsidR="00B91A34" w:rsidRPr="004631A1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32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Pr="004631A1">
        <w:rPr>
          <w:rFonts w:ascii="Times New Roman" w:hAnsi="Times New Roman" w:cs="Times New Roman"/>
          <w:spacing w:val="2"/>
          <w:sz w:val="28"/>
          <w:szCs w:val="28"/>
        </w:rPr>
        <w:t xml:space="preserve">По результатам ревизии, проверки оформляется акт,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4631A1">
        <w:rPr>
          <w:rFonts w:ascii="Times New Roman" w:hAnsi="Times New Roman" w:cs="Times New Roman"/>
          <w:spacing w:val="2"/>
          <w:sz w:val="28"/>
          <w:szCs w:val="28"/>
        </w:rPr>
        <w:t>по результатам обследования оформляется заключение, которые подписываются Должностным лицом, уполномоченным на проведение контрольного мероприятия, не позднее последнего дня срока проведения контрольного мероприятия.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Акт ревизии, проверки, заключение по результатам обследования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Объект контроля вправе представить письменные возражения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(или) пояснения на акт, заключение, составленные по результатам контрольного мероприятия, в течение 10 рабочих дней со дня его получения. Письменные возражения и (или) пояснения объекта контроля прилагаются к материалам контрольного мероприятия.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Документы, составляемые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Должностным лицом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в рамках контрольного мероприятия, предметы и документы, результаты экспертиз (исследований), фото-, видео- и аудиоматериалы, полученные в ходе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проведения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Запросы о представлении информации, документов и материалов, предусмотренные настоящим Порядком, акты ревизий и проверок,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Акт, заключение, составленные по результатам проведенного контрольного мероприятия (за исключением встречной проверки), с учетом возражений и (или) пояснений объекта контроля (при их наличии), и иные материалы контрольного мероприятия подлежат рассмотрению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Главой </w:t>
      </w:r>
      <w:r w:rsidR="00D42CF0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с учетом сроков, установленных Бюджетным кодексом Российской Федерации,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со дня окончания проведения контрольного мероприятия.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По результатам рассмотрения акта, заключения и иных материалов контрольного мероприятия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Глава</w:t>
      </w:r>
      <w:r w:rsidR="00057E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Удеревского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принимает решение: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о направлении представления, предписания, уведомления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применении бюджетных мер принуждения;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 об отсутствии оснований для направления представления, предписания, уведомления о применении бюджетных мер принуждения;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о проведении внеплановой проверки.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Информация о результатах проведенного контрольного мероприятия (за исключением встречной проверки) размещается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официальном сайте </w:t>
      </w:r>
      <w:r w:rsidR="00057E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Удеревского сельсовета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»,</w:t>
      </w:r>
      <w:r w:rsidRPr="00264D9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 в части контроля в сфере закупок также размещается в единой информационной системе и (или) реестре жалоб, плановых и внеплановых проверок, их результатов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и выданных предписаний.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Проведение ревизии, выездной проверки</w:t>
      </w:r>
    </w:p>
    <w:p w:rsidR="00B91A34" w:rsidRPr="003D43ED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3D43ED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spacing w:val="2"/>
          <w:sz w:val="28"/>
          <w:szCs w:val="28"/>
        </w:rPr>
        <w:t>40. Ревизия, выездная проверка (далее - выездная проверка) проводятся по месту нахождения объекта контроля.</w:t>
      </w:r>
    </w:p>
    <w:p w:rsidR="00B91A34" w:rsidRPr="003D43ED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spacing w:val="2"/>
          <w:sz w:val="28"/>
          <w:szCs w:val="28"/>
        </w:rPr>
        <w:t xml:space="preserve">41. Срок проведения выездной проверки составляет не более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3D43ED">
        <w:rPr>
          <w:rFonts w:ascii="Times New Roman" w:hAnsi="Times New Roman" w:cs="Times New Roman"/>
          <w:spacing w:val="2"/>
          <w:sz w:val="28"/>
          <w:szCs w:val="28"/>
        </w:rPr>
        <w:t>40 рабочих дней.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spacing w:val="2"/>
          <w:sz w:val="28"/>
          <w:szCs w:val="28"/>
        </w:rPr>
        <w:t xml:space="preserve">42. В ходе выездной проверки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 и иных </w:t>
      </w:r>
      <w:r w:rsidRPr="003D43ED">
        <w:rPr>
          <w:rFonts w:ascii="Times New Roman" w:hAnsi="Times New Roman" w:cs="Times New Roman"/>
          <w:spacing w:val="2"/>
          <w:sz w:val="28"/>
          <w:szCs w:val="28"/>
        </w:rPr>
        <w:lastRenderedPageBreak/>
        <w:t>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материально-ответственных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исследования, контрольных замеров и осуществления других действий по контролю.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43. В ходе выездной проверки могут составляться справки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>по результатам проведения контрольных действий по отдельным вопросам программы контрольного мероприятия.</w:t>
      </w:r>
    </w:p>
    <w:p w:rsidR="00B91A34" w:rsidRPr="003D43ED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Справки прилагаются к акту выездной проверки, а информация, изложенная в них, учитывается при составлении акта проверки.</w:t>
      </w:r>
    </w:p>
    <w:p w:rsidR="00B91A34" w:rsidRPr="00D6038A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038A">
        <w:rPr>
          <w:rFonts w:ascii="Times New Roman" w:hAnsi="Times New Roman" w:cs="Times New Roman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D6038A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После окончания контрольных действий, предусмотренных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42 настоящего Порядка, и иных мероприятий, проводимых в рамках выездной проверки (ревизии), Должностное лицо подписывает справку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>о завершении выездной проверки (ревизии) и вручает ее представителю объекта контроля не позднее последнего дня срока проведения контрольных действий по месту нахождения объекта контроля.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038A">
        <w:rPr>
          <w:rFonts w:ascii="Times New Roman" w:hAnsi="Times New Roman" w:cs="Times New Roman"/>
          <w:spacing w:val="2"/>
          <w:sz w:val="28"/>
          <w:szCs w:val="28"/>
        </w:rPr>
        <w:t>Справки прилагаются к акту выездной проверки, а информация, изложенная в них, учитывается при составлении акта выездной проверки.</w:t>
      </w:r>
    </w:p>
    <w:p w:rsidR="00B91A34" w:rsidRPr="00D6038A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Проведение камеральной проверки</w:t>
      </w:r>
    </w:p>
    <w:p w:rsidR="00B91A34" w:rsidRPr="009C7EDC" w:rsidRDefault="00B91A34" w:rsidP="00323C98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Камеральная проверка проводится по месту нахождения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Должностного лица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основании бюджетной (бухгалтерской) отчетности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иных документов и информации, представленных по запрос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а также информации, документов и материалов, полученных в ходе ревизий, встречных проверок, обследований.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46.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Камеральная проверка проводится в течение 30 рабочих дней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со дня получения от объекта контроля информации, документов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 материалов, представленных по запросу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47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При проведении камеральной проверки в срок ее проведения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не засчитываются периоды времени с даты отправки запроса до даты представления информации, документов и материалов объектом проверки.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Проведение обследования</w:t>
      </w:r>
    </w:p>
    <w:p w:rsidR="00B91A34" w:rsidRPr="009C7EDC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При проведении обследования осуществляются анализ и оценка состояния определенной сферы деятельности объекта контроля.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Обследование проводится в порядке и сроки, установленные для камеральных и выездных проверок соответственно.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При проведении обследования могут проводиться исследования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8A72CE" w:rsidRDefault="008A72CE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Встречная проверка</w:t>
      </w:r>
    </w:p>
    <w:p w:rsidR="00B91A34" w:rsidRPr="009C7EDC" w:rsidRDefault="00B91A34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Встречная проверка назначается и проводится в порядке, установленном для выездных или камеральных проверок соответственно. Срок проведения встречной проверки не может превышать 30 рабочих дней. Результаты встречной проверки оформляются актом, который прилагается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к материалам ревизий, обследований, выездной или камеральной проверки соответственно.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По результатам встречной проверки представления, предписания, уведомления о применении бюджетных мер принуждения не направляются.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Реализация результатов проведения контрольных мероприятий</w:t>
      </w:r>
    </w:p>
    <w:p w:rsidR="00B91A34" w:rsidRPr="009C7EDC" w:rsidRDefault="00B91A34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При осуществлении полномочий по внутреннему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муниципальному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финансовому контролю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направляет: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а) представления;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 предписания;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уведомления о применении бюджетных мер принуждения.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 представлением понимается документ Органа контроля, направляемый объекту контроля и содержащий информацию о выявленных бюджетных нарушениях и одно из следующих обязательных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для исполнения в установленные в представлении сроки или в течении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30 календарных дней со дня его получения, если срок не указан, требований по каждому бюджетному нарушению: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1) требование об устранении бюджетного нарушения и о принятии мер по устранению его причин и условий;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2) требование о принятии мер по устранению причин и условий бюджетного нарушения в случае невозможности его устранения.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Представления вручаются (направляются) представителю объекта контроля в соответствии с настоящим Порядком не позднее 30 календарных дней со дня окончания контрольного мероприятия.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 предписанием понимается документ Органа контроля,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</w:t>
      </w:r>
      <w:r w:rsidR="002D6F5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Удеревскому сельсовету </w:t>
      </w:r>
      <w:r w:rsidR="008A72CE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</w:t>
      </w:r>
      <w:r w:rsidR="002D6F56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кого района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Курской области в результате этого нарушения. Предписание  содержит обязательные для исполнения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в установленный в предписании срок требования о принятии мер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по возмещению причиненного ущерба </w:t>
      </w:r>
      <w:r w:rsidR="002D6F56">
        <w:rPr>
          <w:rFonts w:ascii="Times New Roman" w:hAnsi="Times New Roman" w:cs="Times New Roman"/>
          <w:color w:val="2D2D2D"/>
          <w:spacing w:val="2"/>
          <w:sz w:val="28"/>
          <w:szCs w:val="28"/>
        </w:rPr>
        <w:t>Удеревскому сельсовету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Предписания вручаются (направляются) представителю объекта контроля в соответствии с настоящим Порядком не позднее 30 календарных дней со дня окончания контрольного мероприятия или 30 календарных дней со дня окончания срока исполнения представления.  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случае неустранения бюджетного нарушения, предусмотренного Бюджетным кодексом Российской Федерации и указанного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в представлении, Орган контроля направляет в срок, не превышающий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30 календарных дней со дня окончания срока исполнения представления, уведомление о применении бюджетных мер принуждения </w:t>
      </w:r>
      <w:r w:rsidR="002D6F56"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Главе Удеревского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 (органу управления государственным внебюджетным фондом), а копию такого уведомления - участнику бюджетного процесса, в отношении которого проводилась проверка (ревизия).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 уведомлением о применении бюджетных мер принуждения понимается документ Органа контроля, обязательный к рассмотрению </w:t>
      </w:r>
      <w:r w:rsidR="008A72C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Главой </w:t>
      </w:r>
      <w:r w:rsidR="002D6F56">
        <w:rPr>
          <w:rFonts w:ascii="Times New Roman" w:hAnsi="Times New Roman" w:cs="Times New Roman"/>
          <w:color w:val="2D2D2D"/>
          <w:spacing w:val="2"/>
          <w:sz w:val="28"/>
          <w:szCs w:val="28"/>
        </w:rPr>
        <w:t>Удеревского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color w:val="2D2D2D"/>
          <w:spacing w:val="2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 (органом управления государственным внебюджетным фондом), содержащий сведения о выявленных бюджетных нарушениях, предусмотренных Бюджетным кодексом Российской Федерации,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в доход соответствующего бюджета до направления уведомления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о применении бюджетных мер принуждения.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Отмена представлений и предписаний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Органа контроля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осуществляется в судебном порядке.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Должностн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контрольного мероприятия осуществля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т контроль за исполнением объектами контроля представлений и предписаний. В случае неисполнения представления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 (или) предписания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 действующим законодательством.</w:t>
      </w:r>
    </w:p>
    <w:p w:rsidR="00B91A34" w:rsidRPr="00E85213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58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. В случае неисполнения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предписаний Органа контроля                              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о возмещении ущерба, причиненного бюджету </w:t>
      </w:r>
      <w:r w:rsidR="002D6F56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Удеревского сельсовета </w:t>
      </w:r>
      <w:r w:rsidR="00D42CF0">
        <w:rPr>
          <w:rFonts w:ascii="Times New Roman" w:hAnsi="Times New Roman" w:cs="Times New Roman"/>
          <w:spacing w:val="2"/>
          <w:sz w:val="28"/>
          <w:szCs w:val="28"/>
        </w:rPr>
        <w:t>Черемисиновского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Курской области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, направля</w:t>
      </w:r>
      <w:r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ся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материалы и документы уполномоченному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ргану для обращения в суд с исковым заявлением о возмещении ущерба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91A34" w:rsidRPr="00E85213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59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. При выявлении в ходе проведения контрольных мероприятий нарушений, содержащих признаки административных правонарушений, уполномоченн</w:t>
      </w:r>
      <w:r>
        <w:rPr>
          <w:rFonts w:ascii="Times New Roman" w:hAnsi="Times New Roman" w:cs="Times New Roman"/>
          <w:spacing w:val="2"/>
          <w:sz w:val="28"/>
          <w:szCs w:val="28"/>
        </w:rPr>
        <w:t>ое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олжностн</w:t>
      </w:r>
      <w:r>
        <w:rPr>
          <w:rFonts w:ascii="Times New Roman" w:hAnsi="Times New Roman" w:cs="Times New Roman"/>
          <w:spacing w:val="2"/>
          <w:sz w:val="28"/>
          <w:szCs w:val="28"/>
        </w:rPr>
        <w:t>ое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возбужда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т дел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 случае выявления обстоятельств и фактов, свидетельствующих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61.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Требования к содержанию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документов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предусмотренных настоящим Порядком, устанавливаются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Органом контроля в соответствии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с законодательством Российской Федерации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Объект контроля, которому выдано представление, предписание, письменно сообщает 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 результатах их исполнения в срок, установленный соответственно в представлении, предписании.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IV. Требования к составлению и представлению отчетности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b/>
          <w:bCs/>
          <w:spacing w:val="2"/>
          <w:sz w:val="28"/>
          <w:szCs w:val="28"/>
        </w:rPr>
        <w:t>о результатах проведения контрольных мероприятий</w:t>
      </w:r>
    </w:p>
    <w:p w:rsidR="00B91A34" w:rsidRPr="00110F60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>
        <w:rPr>
          <w:rFonts w:ascii="Times New Roman" w:hAnsi="Times New Roman" w:cs="Times New Roman"/>
          <w:spacing w:val="2"/>
          <w:sz w:val="28"/>
          <w:szCs w:val="28"/>
        </w:rPr>
        <w:t>Орган контроля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 ежегодно составляет и представляет отчет.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К результатам проведения контрольных мероприятий, подлежащим обязательному раскрытию в отчете, относятся (если иное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не установлено нормативными правовыми актами):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а) количество проведенных контрольных мероприятий;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б) виды выявленных нарушений, суммы выявленных нарушений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(в случае возможности суммового выражения нарушения);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в) количество представлений и предписаний;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г)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количество направленных уведомлений о применении бюджетных мер принуждения.</w:t>
      </w:r>
    </w:p>
    <w:p w:rsidR="00B91A34" w:rsidRDefault="00B91A34" w:rsidP="00323C98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65. </w:t>
      </w:r>
      <w:r w:rsidRPr="003D43ED">
        <w:rPr>
          <w:rFonts w:ascii="Times New Roman" w:hAnsi="Times New Roman" w:cs="Times New Roman"/>
          <w:sz w:val="28"/>
          <w:szCs w:val="28"/>
        </w:rPr>
        <w:t xml:space="preserve">Годовой отчет подписывается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3D4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D43ED">
        <w:rPr>
          <w:rFonts w:ascii="Times New Roman" w:hAnsi="Times New Roman" w:cs="Times New Roman"/>
          <w:sz w:val="28"/>
          <w:szCs w:val="28"/>
        </w:rPr>
        <w:t xml:space="preserve">и представляется на утверждение Главе </w:t>
      </w:r>
      <w:r w:rsidR="002D6F56">
        <w:rPr>
          <w:rFonts w:ascii="Times New Roman" w:hAnsi="Times New Roman" w:cs="Times New Roman"/>
          <w:sz w:val="28"/>
          <w:szCs w:val="28"/>
        </w:rPr>
        <w:t xml:space="preserve">Удеревского сельсовета </w:t>
      </w:r>
      <w:r w:rsidR="00D42CF0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3D43ED">
        <w:rPr>
          <w:rFonts w:ascii="Times New Roman" w:hAnsi="Times New Roman" w:cs="Times New Roman"/>
          <w:sz w:val="28"/>
          <w:szCs w:val="28"/>
        </w:rPr>
        <w:t xml:space="preserve"> района Курской области не позднее 1 марта года, следующего за отчетным.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66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Отчет размещается на официальном сайте </w:t>
      </w:r>
      <w:r w:rsidR="002D6F56">
        <w:rPr>
          <w:rFonts w:ascii="Times New Roman" w:hAnsi="Times New Roman" w:cs="Times New Roman"/>
          <w:spacing w:val="2"/>
          <w:sz w:val="28"/>
          <w:szCs w:val="28"/>
        </w:rPr>
        <w:t xml:space="preserve">Удеревского сельсовета 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Интернет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Информация о проведении контрольных мероприятий в сфере закупок, об их результатах и выданных предписаниях размещается в единой информационной системе и (или) реестре жалоб, плановых и внеплановых проверок, их результатов и выданных предписаний в порядке, установленном действующим законодательством.</w:t>
      </w:r>
    </w:p>
    <w:p w:rsidR="00B91A34" w:rsidRPr="00110F60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B91A34" w:rsidRDefault="00B91A34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1A34" w:rsidSect="000074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BFA"/>
    <w:rsid w:val="0000747F"/>
    <w:rsid w:val="0003441F"/>
    <w:rsid w:val="00035A66"/>
    <w:rsid w:val="00057E1C"/>
    <w:rsid w:val="000B4C7C"/>
    <w:rsid w:val="000C2D36"/>
    <w:rsid w:val="000E1292"/>
    <w:rsid w:val="00110F60"/>
    <w:rsid w:val="0012238F"/>
    <w:rsid w:val="00151F5D"/>
    <w:rsid w:val="001B0B1C"/>
    <w:rsid w:val="00203911"/>
    <w:rsid w:val="00237736"/>
    <w:rsid w:val="00264D9C"/>
    <w:rsid w:val="00284D1A"/>
    <w:rsid w:val="002B203B"/>
    <w:rsid w:val="002D2B4F"/>
    <w:rsid w:val="002D6F56"/>
    <w:rsid w:val="002F1BFA"/>
    <w:rsid w:val="002F4BCA"/>
    <w:rsid w:val="00323C98"/>
    <w:rsid w:val="00335B92"/>
    <w:rsid w:val="00366E57"/>
    <w:rsid w:val="003B2741"/>
    <w:rsid w:val="003D43ED"/>
    <w:rsid w:val="004631A1"/>
    <w:rsid w:val="0048201E"/>
    <w:rsid w:val="00482888"/>
    <w:rsid w:val="004B78F0"/>
    <w:rsid w:val="004D05A2"/>
    <w:rsid w:val="004F568C"/>
    <w:rsid w:val="005002D6"/>
    <w:rsid w:val="00531627"/>
    <w:rsid w:val="005B6A84"/>
    <w:rsid w:val="00660FC3"/>
    <w:rsid w:val="00666DF6"/>
    <w:rsid w:val="006F1251"/>
    <w:rsid w:val="0076145F"/>
    <w:rsid w:val="00764478"/>
    <w:rsid w:val="0078198A"/>
    <w:rsid w:val="007B2D79"/>
    <w:rsid w:val="007C7EEA"/>
    <w:rsid w:val="007F60AB"/>
    <w:rsid w:val="00843E77"/>
    <w:rsid w:val="00880F73"/>
    <w:rsid w:val="008A72CE"/>
    <w:rsid w:val="008B4A7C"/>
    <w:rsid w:val="00916106"/>
    <w:rsid w:val="00951A08"/>
    <w:rsid w:val="009B1154"/>
    <w:rsid w:val="009C24A8"/>
    <w:rsid w:val="009C2EE4"/>
    <w:rsid w:val="009C7EDC"/>
    <w:rsid w:val="00A1623B"/>
    <w:rsid w:val="00A86198"/>
    <w:rsid w:val="00AA2365"/>
    <w:rsid w:val="00AC3459"/>
    <w:rsid w:val="00B91A34"/>
    <w:rsid w:val="00BC5E5E"/>
    <w:rsid w:val="00C10179"/>
    <w:rsid w:val="00C64C11"/>
    <w:rsid w:val="00C8700F"/>
    <w:rsid w:val="00C873A0"/>
    <w:rsid w:val="00CB327E"/>
    <w:rsid w:val="00CB4F72"/>
    <w:rsid w:val="00D12445"/>
    <w:rsid w:val="00D2467F"/>
    <w:rsid w:val="00D25625"/>
    <w:rsid w:val="00D31E55"/>
    <w:rsid w:val="00D42CF0"/>
    <w:rsid w:val="00D6038A"/>
    <w:rsid w:val="00D62AF5"/>
    <w:rsid w:val="00DF4302"/>
    <w:rsid w:val="00E02750"/>
    <w:rsid w:val="00E14DC6"/>
    <w:rsid w:val="00E150FD"/>
    <w:rsid w:val="00E6214B"/>
    <w:rsid w:val="00E85213"/>
    <w:rsid w:val="00E874C2"/>
    <w:rsid w:val="00EE06A9"/>
    <w:rsid w:val="00EF2145"/>
    <w:rsid w:val="00EF5442"/>
    <w:rsid w:val="00F36C82"/>
    <w:rsid w:val="00F66530"/>
    <w:rsid w:val="00F8437C"/>
    <w:rsid w:val="00F84584"/>
    <w:rsid w:val="00F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C2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2F1BFA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2F1BFA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2F1BFA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F1BF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F1BFA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2F1BFA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uiPriority w:val="99"/>
    <w:rsid w:val="002F1BF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F1BFA"/>
  </w:style>
  <w:style w:type="character" w:styleId="a3">
    <w:name w:val="Hyperlink"/>
    <w:uiPriority w:val="99"/>
    <w:semiHidden/>
    <w:rsid w:val="002F1BFA"/>
    <w:rPr>
      <w:color w:val="0000FF"/>
      <w:u w:val="single"/>
    </w:rPr>
  </w:style>
  <w:style w:type="character" w:customStyle="1" w:styleId="a4">
    <w:name w:val="Основной текст_"/>
    <w:link w:val="21"/>
    <w:uiPriority w:val="99"/>
    <w:locked/>
    <w:rsid w:val="00F845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uiPriority w:val="99"/>
    <w:rsid w:val="00F84584"/>
    <w:pPr>
      <w:widowControl w:val="0"/>
      <w:shd w:val="clear" w:color="auto" w:fill="FFFFFF"/>
      <w:spacing w:before="120" w:after="1080" w:line="240" w:lineRule="atLeast"/>
      <w:ind w:hanging="218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323C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C99DC158CFECBE23FD3D3D79CA16BFCF3D1BCB0A1FCC516142386E3FB5085D044BF08786DBA191F8C322DD67NFbAM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14</Pages>
  <Words>4850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Поныри</Company>
  <LinksUpToDate>false</LinksUpToDate>
  <CharactersWithSpaces>32431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Поныри</dc:creator>
  <cp:keywords/>
  <dc:description/>
  <cp:lastModifiedBy>Admin</cp:lastModifiedBy>
  <cp:revision>19</cp:revision>
  <cp:lastPrinted>2019-11-25T08:09:00Z</cp:lastPrinted>
  <dcterms:created xsi:type="dcterms:W3CDTF">2019-11-25T08:11:00Z</dcterms:created>
  <dcterms:modified xsi:type="dcterms:W3CDTF">2020-03-23T13:25:00Z</dcterms:modified>
</cp:coreProperties>
</file>