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49" w:rsidRPr="00BC4EE7" w:rsidRDefault="00FB4649" w:rsidP="00FB464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BC4EE7">
        <w:rPr>
          <w:b/>
          <w:sz w:val="32"/>
          <w:szCs w:val="32"/>
        </w:rPr>
        <w:t>АДМИНИСТРАЦИЯ</w:t>
      </w:r>
    </w:p>
    <w:p w:rsidR="00FB4649" w:rsidRPr="00BC4EE7" w:rsidRDefault="00FB4649" w:rsidP="00FB4649">
      <w:pPr>
        <w:jc w:val="center"/>
        <w:rPr>
          <w:b/>
          <w:sz w:val="32"/>
          <w:szCs w:val="32"/>
        </w:rPr>
      </w:pPr>
      <w:r w:rsidRPr="00BC4EE7">
        <w:rPr>
          <w:b/>
          <w:sz w:val="32"/>
          <w:szCs w:val="32"/>
        </w:rPr>
        <w:t>УДЕРЕВСКОГО СЕЛЬСОВЕТА</w:t>
      </w:r>
      <w:r w:rsidRPr="00BC4EE7">
        <w:rPr>
          <w:b/>
          <w:sz w:val="32"/>
          <w:szCs w:val="32"/>
        </w:rPr>
        <w:tab/>
      </w:r>
    </w:p>
    <w:p w:rsidR="00FB4649" w:rsidRPr="00BC4EE7" w:rsidRDefault="00FB4649" w:rsidP="00FB4649">
      <w:pPr>
        <w:jc w:val="center"/>
        <w:rPr>
          <w:b/>
          <w:sz w:val="32"/>
          <w:szCs w:val="32"/>
        </w:rPr>
      </w:pPr>
      <w:r w:rsidRPr="00BC4EE7">
        <w:rPr>
          <w:b/>
          <w:sz w:val="32"/>
          <w:szCs w:val="32"/>
        </w:rPr>
        <w:t xml:space="preserve">  ЧЕРЕМИСИНОВСКОГО РАЙОНА </w:t>
      </w:r>
    </w:p>
    <w:p w:rsidR="00FB4649" w:rsidRPr="00BC4EE7" w:rsidRDefault="00FB4649" w:rsidP="00FB4649">
      <w:pPr>
        <w:jc w:val="center"/>
        <w:rPr>
          <w:b/>
          <w:sz w:val="32"/>
          <w:szCs w:val="32"/>
        </w:rPr>
      </w:pPr>
      <w:r w:rsidRPr="00BC4EE7">
        <w:rPr>
          <w:b/>
          <w:sz w:val="32"/>
          <w:szCs w:val="32"/>
        </w:rPr>
        <w:t>КУРСКОЙ ОБЛАСТИ</w:t>
      </w:r>
    </w:p>
    <w:p w:rsidR="00FB4649" w:rsidRPr="00BC4EE7" w:rsidRDefault="00FB4649" w:rsidP="00FB4649">
      <w:pPr>
        <w:jc w:val="center"/>
        <w:rPr>
          <w:b/>
          <w:sz w:val="32"/>
          <w:szCs w:val="32"/>
        </w:rPr>
      </w:pPr>
    </w:p>
    <w:p w:rsidR="00FB4649" w:rsidRDefault="00FB4649" w:rsidP="00FB4649">
      <w:pPr>
        <w:jc w:val="center"/>
        <w:outlineLvl w:val="0"/>
        <w:rPr>
          <w:b/>
          <w:sz w:val="32"/>
          <w:szCs w:val="32"/>
        </w:rPr>
      </w:pPr>
      <w:proofErr w:type="gramStart"/>
      <w:r w:rsidRPr="00BC4EE7">
        <w:rPr>
          <w:b/>
          <w:sz w:val="32"/>
          <w:szCs w:val="32"/>
        </w:rPr>
        <w:t>П</w:t>
      </w:r>
      <w:proofErr w:type="gramEnd"/>
      <w:r w:rsidRPr="00BC4EE7">
        <w:rPr>
          <w:b/>
          <w:sz w:val="32"/>
          <w:szCs w:val="32"/>
        </w:rPr>
        <w:t xml:space="preserve"> О С Т А Н О В Л Е Н И Е</w:t>
      </w:r>
    </w:p>
    <w:p w:rsidR="00FB4649" w:rsidRPr="00BC4EE7" w:rsidRDefault="00FB4649" w:rsidP="00FB4649">
      <w:pPr>
        <w:jc w:val="center"/>
        <w:outlineLvl w:val="0"/>
        <w:rPr>
          <w:b/>
          <w:sz w:val="32"/>
          <w:szCs w:val="32"/>
        </w:rPr>
      </w:pPr>
    </w:p>
    <w:p w:rsidR="00FB4649" w:rsidRPr="00BC4EE7" w:rsidRDefault="00FB4649" w:rsidP="00FB4649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BC4EE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C4EE7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C4EE7">
        <w:rPr>
          <w:sz w:val="28"/>
          <w:szCs w:val="28"/>
        </w:rPr>
        <w:t>г.     № 4</w:t>
      </w:r>
    </w:p>
    <w:p w:rsidR="00FB4649" w:rsidRDefault="00FB4649" w:rsidP="00FB4649">
      <w:pPr>
        <w:rPr>
          <w:sz w:val="28"/>
          <w:szCs w:val="28"/>
        </w:rPr>
      </w:pPr>
      <w:proofErr w:type="spellStart"/>
      <w:r w:rsidRPr="00BC4EE7">
        <w:rPr>
          <w:sz w:val="28"/>
          <w:szCs w:val="28"/>
        </w:rPr>
        <w:t>д</w:t>
      </w:r>
      <w:proofErr w:type="gramStart"/>
      <w:r w:rsidRPr="00BC4EE7">
        <w:rPr>
          <w:sz w:val="28"/>
          <w:szCs w:val="28"/>
        </w:rPr>
        <w:t>.П</w:t>
      </w:r>
      <w:proofErr w:type="gramEnd"/>
      <w:r w:rsidRPr="00BC4EE7">
        <w:rPr>
          <w:sz w:val="28"/>
          <w:szCs w:val="28"/>
        </w:rPr>
        <w:t>олзиковка</w:t>
      </w:r>
      <w:proofErr w:type="spellEnd"/>
    </w:p>
    <w:p w:rsidR="00FB4649" w:rsidRPr="00D86C26" w:rsidRDefault="00FB4649" w:rsidP="00FB4649">
      <w:pPr>
        <w:rPr>
          <w:sz w:val="28"/>
          <w:szCs w:val="28"/>
        </w:rPr>
      </w:pPr>
    </w:p>
    <w:p w:rsidR="00FB4649" w:rsidRPr="009B7631" w:rsidRDefault="00FB4649" w:rsidP="00FB4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631">
        <w:rPr>
          <w:rFonts w:ascii="Times New Roman" w:hAnsi="Times New Roman" w:cs="Times New Roman"/>
          <w:sz w:val="24"/>
          <w:szCs w:val="24"/>
        </w:rPr>
        <w:t xml:space="preserve">О проверке достоверности и полноты </w:t>
      </w:r>
    </w:p>
    <w:p w:rsidR="00FB4649" w:rsidRPr="009B7631" w:rsidRDefault="00FB4649" w:rsidP="00FB4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631">
        <w:rPr>
          <w:rFonts w:ascii="Times New Roman" w:hAnsi="Times New Roman" w:cs="Times New Roman"/>
          <w:sz w:val="24"/>
          <w:szCs w:val="24"/>
        </w:rPr>
        <w:t xml:space="preserve">сведений, представляемых лицами, </w:t>
      </w:r>
    </w:p>
    <w:p w:rsidR="00FB4649" w:rsidRPr="009B7631" w:rsidRDefault="00FB4649" w:rsidP="00FB4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631">
        <w:rPr>
          <w:rFonts w:ascii="Times New Roman" w:hAnsi="Times New Roman" w:cs="Times New Roman"/>
          <w:sz w:val="24"/>
          <w:szCs w:val="24"/>
        </w:rPr>
        <w:t xml:space="preserve">поступающими на </w:t>
      </w:r>
      <w:proofErr w:type="gramStart"/>
      <w:r w:rsidRPr="009B7631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9B7631">
        <w:rPr>
          <w:rFonts w:ascii="Times New Roman" w:hAnsi="Times New Roman" w:cs="Times New Roman"/>
          <w:sz w:val="24"/>
          <w:szCs w:val="24"/>
        </w:rPr>
        <w:t xml:space="preserve"> на должность</w:t>
      </w:r>
    </w:p>
    <w:p w:rsidR="00FB4649" w:rsidRPr="009B7631" w:rsidRDefault="00FB4649" w:rsidP="00FB4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631">
        <w:rPr>
          <w:rFonts w:ascii="Times New Roman" w:hAnsi="Times New Roman" w:cs="Times New Roman"/>
          <w:sz w:val="24"/>
          <w:szCs w:val="24"/>
        </w:rPr>
        <w:t xml:space="preserve"> руководителя муниципального учреждения</w:t>
      </w:r>
    </w:p>
    <w:p w:rsidR="00FB4649" w:rsidRPr="009B7631" w:rsidRDefault="00FB4649" w:rsidP="00FB4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631">
        <w:rPr>
          <w:rFonts w:ascii="Times New Roman" w:hAnsi="Times New Roman" w:cs="Times New Roman"/>
          <w:sz w:val="24"/>
          <w:szCs w:val="24"/>
        </w:rPr>
        <w:t xml:space="preserve">и руководителями муниципальных учреждений </w:t>
      </w:r>
    </w:p>
    <w:p w:rsidR="00FB4649" w:rsidRPr="009B7631" w:rsidRDefault="00FB4649" w:rsidP="00FB4649">
      <w:pPr>
        <w:pStyle w:val="a5"/>
        <w:spacing w:before="1" w:beforeAutospacing="1" w:after="1" w:afterAutospacing="1"/>
        <w:ind w:firstLine="540"/>
        <w:rPr>
          <w:rFonts w:ascii="Times New Roman" w:hAnsi="Times New Roman" w:cs="Times New Roman"/>
        </w:rPr>
      </w:pPr>
      <w:r w:rsidRPr="009B7631">
        <w:rPr>
          <w:rFonts w:ascii="Times New Roman" w:hAnsi="Times New Roman" w:cs="Times New Roman"/>
        </w:rPr>
        <w:t xml:space="preserve">        В соответствии с Федеральным законом от 29.12.2012 N 280-ФЗ « О внесении изменений в отдельные законодательные акты РФ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статьей 275 Трудового кодекса Российской Федерации: </w:t>
      </w:r>
    </w:p>
    <w:p w:rsidR="00FB4649" w:rsidRPr="009B7631" w:rsidRDefault="00FB4649" w:rsidP="00FB4649">
      <w:pPr>
        <w:pStyle w:val="a5"/>
        <w:spacing w:before="1" w:beforeAutospacing="1" w:after="1" w:afterAutospacing="1"/>
        <w:ind w:firstLine="540"/>
        <w:rPr>
          <w:rFonts w:ascii="Times New Roman" w:hAnsi="Times New Roman" w:cs="Times New Roman"/>
        </w:rPr>
      </w:pPr>
      <w:r w:rsidRPr="009B7631">
        <w:rPr>
          <w:rFonts w:ascii="Times New Roman" w:hAnsi="Times New Roman" w:cs="Times New Roman"/>
        </w:rPr>
        <w:t xml:space="preserve">1. Утвердить Положение о проверке достоверности и полноты сведений, представляемых лицом, поступающим на </w:t>
      </w:r>
      <w:proofErr w:type="gramStart"/>
      <w:r w:rsidRPr="009B7631">
        <w:rPr>
          <w:rFonts w:ascii="Times New Roman" w:hAnsi="Times New Roman" w:cs="Times New Roman"/>
        </w:rPr>
        <w:t>работу</w:t>
      </w:r>
      <w:proofErr w:type="gramEnd"/>
      <w:r w:rsidRPr="009B7631">
        <w:rPr>
          <w:rFonts w:ascii="Times New Roman" w:hAnsi="Times New Roman" w:cs="Times New Roman"/>
        </w:rPr>
        <w:t xml:space="preserve"> на должность руководителя муниципального казенного учреждения и руководителей муниципальных казенных учреждений, согласно приложению. </w:t>
      </w:r>
    </w:p>
    <w:p w:rsidR="00FB4649" w:rsidRPr="009B7631" w:rsidRDefault="00FB4649" w:rsidP="00FB4649">
      <w:pPr>
        <w:autoSpaceDE w:val="0"/>
        <w:autoSpaceDN w:val="0"/>
        <w:adjustRightInd w:val="0"/>
        <w:ind w:firstLine="540"/>
      </w:pPr>
      <w:r w:rsidRPr="009B7631">
        <w:t xml:space="preserve">2. Утвердить </w:t>
      </w:r>
      <w:r w:rsidRPr="009B7631">
        <w:rPr>
          <w:bCs/>
        </w:rPr>
        <w:t>положение</w:t>
      </w:r>
      <w:r w:rsidRPr="009B7631">
        <w:t xml:space="preserve"> </w:t>
      </w:r>
      <w:r w:rsidRPr="009B7631">
        <w:rPr>
          <w:bCs/>
        </w:rPr>
        <w:t>о представлении</w:t>
      </w:r>
      <w:r w:rsidRPr="009B7631">
        <w:t xml:space="preserve"> лицом, поступающим на работу на должность муниципального казенного  учреждения, а также руководителем муниципального казенного учреждения </w:t>
      </w:r>
      <w:r w:rsidRPr="009B7631">
        <w:rPr>
          <w:bCs/>
        </w:rPr>
        <w:t>сведений о своих</w:t>
      </w:r>
      <w:r>
        <w:t xml:space="preserve"> </w:t>
      </w:r>
      <w:r w:rsidRPr="009B7631">
        <w:t>доходах, об имуществе и обязательствах имущественного характера и о доходах, об имуществе и обязательствах имущественного характера супруги (супруга</w:t>
      </w:r>
      <w:proofErr w:type="gramStart"/>
      <w:r w:rsidRPr="009B7631">
        <w:t>)и</w:t>
      </w:r>
      <w:proofErr w:type="gramEnd"/>
      <w:r w:rsidRPr="009B7631">
        <w:t xml:space="preserve"> несовершеннолетних детей</w:t>
      </w:r>
    </w:p>
    <w:p w:rsidR="00FB4649" w:rsidRPr="009B7631" w:rsidRDefault="00FB4649" w:rsidP="00FB4649">
      <w:pPr>
        <w:pStyle w:val="a5"/>
        <w:spacing w:before="1" w:beforeAutospacing="1" w:after="1" w:afterAutospacing="1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B7631">
        <w:rPr>
          <w:rFonts w:ascii="Times New Roman" w:hAnsi="Times New Roman" w:cs="Times New Roman"/>
        </w:rPr>
        <w:t>. Заместителю главы администрации (</w:t>
      </w:r>
      <w:proofErr w:type="spellStart"/>
      <w:r w:rsidRPr="009B7631">
        <w:rPr>
          <w:rFonts w:ascii="Times New Roman" w:hAnsi="Times New Roman" w:cs="Times New Roman"/>
        </w:rPr>
        <w:t>Берлизовой</w:t>
      </w:r>
      <w:proofErr w:type="spellEnd"/>
      <w:r w:rsidRPr="009B7631">
        <w:rPr>
          <w:rFonts w:ascii="Times New Roman" w:hAnsi="Times New Roman" w:cs="Times New Roman"/>
        </w:rPr>
        <w:t xml:space="preserve"> Л.А.) обеспечить размещение настоящего постановления в сети Интернет на официальном сайте Администрации  Черемисиновского района Курской области. </w:t>
      </w:r>
    </w:p>
    <w:p w:rsidR="00FB4649" w:rsidRPr="009B7631" w:rsidRDefault="00FB4649" w:rsidP="00FB4649">
      <w:pPr>
        <w:pStyle w:val="a5"/>
        <w:spacing w:before="1" w:beforeAutospacing="1" w:after="1" w:afterAutospacing="1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B7631">
        <w:rPr>
          <w:rFonts w:ascii="Times New Roman" w:hAnsi="Times New Roman" w:cs="Times New Roman"/>
        </w:rPr>
        <w:t xml:space="preserve">.Настоящее постановление вступает в силу со дня его подписания. </w:t>
      </w:r>
    </w:p>
    <w:p w:rsidR="00FB4649" w:rsidRPr="009B7631" w:rsidRDefault="00FB4649" w:rsidP="00FB4649">
      <w:pPr>
        <w:pStyle w:val="a5"/>
        <w:spacing w:before="1" w:beforeAutospacing="1" w:after="1" w:afterAutospacing="1"/>
        <w:rPr>
          <w:rFonts w:ascii="Times New Roman" w:hAnsi="Times New Roman" w:cs="Times New Roman"/>
        </w:rPr>
      </w:pPr>
    </w:p>
    <w:p w:rsidR="00FB4649" w:rsidRPr="009B7631" w:rsidRDefault="00FB4649" w:rsidP="00FB4649">
      <w:pPr>
        <w:pStyle w:val="a5"/>
        <w:spacing w:before="1" w:beforeAutospacing="1" w:after="1" w:afterAutospacing="1"/>
        <w:rPr>
          <w:rFonts w:ascii="Times New Roman" w:hAnsi="Times New Roman" w:cs="Times New Roman"/>
        </w:rPr>
      </w:pPr>
      <w:r w:rsidRPr="009B7631">
        <w:rPr>
          <w:rFonts w:ascii="Times New Roman" w:hAnsi="Times New Roman" w:cs="Times New Roman"/>
        </w:rPr>
        <w:t>Глава Удеревского сельсовета                                   О.Л.Овсянников</w:t>
      </w:r>
    </w:p>
    <w:p w:rsidR="00FB4649" w:rsidRPr="009B7631" w:rsidRDefault="00FB4649" w:rsidP="00FB4649">
      <w:pPr>
        <w:pStyle w:val="a5"/>
        <w:spacing w:before="1" w:beforeAutospacing="1" w:after="1" w:afterAutospacing="1"/>
      </w:pPr>
    </w:p>
    <w:p w:rsidR="00FB4649" w:rsidRPr="00BC4EE7" w:rsidRDefault="00FB4649" w:rsidP="00FB4649">
      <w:pPr>
        <w:rPr>
          <w:sz w:val="28"/>
          <w:szCs w:val="28"/>
        </w:rPr>
      </w:pPr>
    </w:p>
    <w:p w:rsidR="00FB4649" w:rsidRDefault="00FB4649" w:rsidP="00FB4649">
      <w:r>
        <w:t xml:space="preserve">                                                      </w:t>
      </w:r>
    </w:p>
    <w:p w:rsidR="00FB4649" w:rsidRDefault="00FB4649" w:rsidP="00FB4649">
      <w:pPr>
        <w:jc w:val="center"/>
        <w:rPr>
          <w:b/>
          <w:sz w:val="32"/>
          <w:szCs w:val="32"/>
        </w:rPr>
      </w:pPr>
    </w:p>
    <w:p w:rsidR="00FB4649" w:rsidRPr="00AC2C91" w:rsidRDefault="00FB4649" w:rsidP="00FB4649">
      <w:pPr>
        <w:tabs>
          <w:tab w:val="left" w:pos="360"/>
        </w:tabs>
        <w:ind w:right="-6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Pr="00AC2C91">
        <w:t>Утверждено</w:t>
      </w:r>
    </w:p>
    <w:p w:rsidR="00FB4649" w:rsidRPr="00AC2C91" w:rsidRDefault="00FB4649" w:rsidP="00FB4649">
      <w:pPr>
        <w:tabs>
          <w:tab w:val="left" w:pos="360"/>
        </w:tabs>
        <w:ind w:right="-6"/>
        <w:jc w:val="right"/>
      </w:pPr>
      <w:r w:rsidRPr="00AC2C91">
        <w:t>постановлением Администрации</w:t>
      </w:r>
    </w:p>
    <w:p w:rsidR="00FB4649" w:rsidRPr="00AC2C91" w:rsidRDefault="00FB4649" w:rsidP="00FB4649">
      <w:pPr>
        <w:tabs>
          <w:tab w:val="left" w:pos="360"/>
        </w:tabs>
        <w:ind w:right="-6"/>
        <w:jc w:val="right"/>
      </w:pPr>
      <w:r w:rsidRPr="00AC2C91">
        <w:t>Удеревского сельсовета</w:t>
      </w:r>
    </w:p>
    <w:p w:rsidR="00FB4649" w:rsidRPr="00AC2C91" w:rsidRDefault="00FB4649" w:rsidP="00FB4649">
      <w:pPr>
        <w:tabs>
          <w:tab w:val="left" w:pos="360"/>
        </w:tabs>
        <w:ind w:right="-6"/>
        <w:jc w:val="right"/>
      </w:pPr>
      <w:r w:rsidRPr="00AC2C91">
        <w:t xml:space="preserve">от 15.02.2013 № 4 </w:t>
      </w:r>
    </w:p>
    <w:p w:rsidR="00FB4649" w:rsidRDefault="00FB4649" w:rsidP="00FB4649">
      <w:pPr>
        <w:tabs>
          <w:tab w:val="left" w:pos="360"/>
        </w:tabs>
        <w:ind w:right="-6"/>
        <w:rPr>
          <w:sz w:val="28"/>
          <w:szCs w:val="28"/>
        </w:rPr>
      </w:pPr>
    </w:p>
    <w:p w:rsidR="00FB4649" w:rsidRDefault="00FB4649" w:rsidP="00FB4649">
      <w:pPr>
        <w:tabs>
          <w:tab w:val="left" w:pos="360"/>
        </w:tabs>
        <w:ind w:right="-6"/>
        <w:rPr>
          <w:sz w:val="28"/>
          <w:szCs w:val="28"/>
        </w:rPr>
      </w:pPr>
    </w:p>
    <w:p w:rsidR="00FB4649" w:rsidRDefault="00FB4649" w:rsidP="00FB4649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FB4649" w:rsidRDefault="00FB4649" w:rsidP="00FB4649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>
        <w:rPr>
          <w:b/>
          <w:sz w:val="28"/>
          <w:szCs w:val="28"/>
        </w:rPr>
        <w:t>работу</w:t>
      </w:r>
      <w:proofErr w:type="gramEnd"/>
      <w:r>
        <w:rPr>
          <w:b/>
          <w:sz w:val="28"/>
          <w:szCs w:val="28"/>
        </w:rPr>
        <w:t xml:space="preserve"> на должность руководителя муниципального учреждения и руководителями муниципальных учреждений</w:t>
      </w:r>
    </w:p>
    <w:p w:rsidR="00FB4649" w:rsidRPr="003A2F00" w:rsidRDefault="00FB4649" w:rsidP="00FB4649">
      <w:pPr>
        <w:spacing w:line="360" w:lineRule="auto"/>
        <w:jc w:val="both"/>
        <w:rPr>
          <w:b/>
        </w:rPr>
      </w:pP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ab/>
      </w:r>
      <w:r w:rsidRPr="003A2F00">
        <w:tab/>
        <w:t xml:space="preserve">1. Положением о проверке достоверности и полноты сведений, представляемых лицом, поступающим на </w:t>
      </w:r>
      <w:proofErr w:type="gramStart"/>
      <w:r w:rsidRPr="003A2F00">
        <w:t>работу</w:t>
      </w:r>
      <w:proofErr w:type="gramEnd"/>
      <w:r w:rsidRPr="003A2F00">
        <w:t xml:space="preserve"> на должность руководителя муниципального учреждения и руководителями муниципальных учреждений (далее – Положение) определяется порядок осуществления проверки (далее – проверка):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 xml:space="preserve">        </w:t>
      </w:r>
      <w:proofErr w:type="gramStart"/>
      <w:r w:rsidRPr="003A2F00">
        <w:t>достоверности и полноты сведений о доходах, об имуществе  и обязательствах имущественного характера, представляемых в      соответствии с Федеральным законом от 29.12.2012 N 280-ФЗ « О внесении изменений в отдельные законодательные акты РФ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статьи 275 Трудового кодекса Российской</w:t>
      </w:r>
      <w:proofErr w:type="gramEnd"/>
      <w:r w:rsidRPr="003A2F00">
        <w:t xml:space="preserve"> Федерации»: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ab/>
        <w:t xml:space="preserve">     лицами, поступающими на </w:t>
      </w:r>
      <w:proofErr w:type="gramStart"/>
      <w:r w:rsidRPr="003A2F00">
        <w:t>работу</w:t>
      </w:r>
      <w:proofErr w:type="gramEnd"/>
      <w:r w:rsidRPr="003A2F00">
        <w:t xml:space="preserve"> на должность руководителя муниципального казенного учреждения;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 xml:space="preserve"> </w:t>
      </w:r>
      <w:r>
        <w:t xml:space="preserve">      </w:t>
      </w:r>
      <w:r w:rsidRPr="003A2F00">
        <w:t>руководителями муниципальных  казенных учреждений.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ab/>
      </w:r>
      <w:r w:rsidRPr="003A2F00">
        <w:tab/>
        <w:t>2. Проверка осуществляется по решению учредителя муниципального казенного учреждения или лица, которому такие полномочия предоставлены учредителем.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ab/>
      </w:r>
      <w:r w:rsidRPr="003A2F00">
        <w:tab/>
        <w:t>3. Кадровые службы муниципальных казенных органов  (далее - кадровые службы), по решению учредителя муниципального казенного учреждения или лица, которому такие полномочия предоставлены учредителем,  осуществляют проверку: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ab/>
      </w:r>
      <w:r w:rsidRPr="003A2F00">
        <w:tab/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ab/>
      </w:r>
      <w:r w:rsidRPr="003A2F00">
        <w:tab/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 xml:space="preserve"> Органы, осуществляющие оперативно-розыскную деятельность, при наличии запроса, направленного в соответствии с Федеральным законом      «О противодействии </w:t>
      </w:r>
      <w:r w:rsidRPr="003A2F00">
        <w:lastRenderedPageBreak/>
        <w:t>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проверку: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 xml:space="preserve"> </w:t>
      </w:r>
      <w:r w:rsidRPr="003A2F00">
        <w:tab/>
        <w:t xml:space="preserve"> достоверности и полноты сведений о доходах, об имуществе и обязательствах имущественного характера представляемых лицами, поступающими на  </w:t>
      </w:r>
      <w:proofErr w:type="gramStart"/>
      <w:r w:rsidRPr="003A2F00">
        <w:t>работу</w:t>
      </w:r>
      <w:proofErr w:type="gramEnd"/>
      <w:r w:rsidRPr="003A2F00">
        <w:t xml:space="preserve"> на должность руководителя муниципального учреждения и руководителями муниципальных учреждений.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работниками подразделений кадровых служб муниципальных казенных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Общественной палатой Российской Федерации;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общероссийскими средствами массовой информации.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5. Информация анонимного характера не может служить основанием для проверки.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казенного учреждения или лицом, которому такие полномочия предоставлены учредителем.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7. Кадровые службы осуществляют проверку: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самостоятельно;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путем направления запроса в органы, осуществляющие оперативно-розыскную деятельность.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8. При осуществлении проверки, предусмотренной абзацем вторым пункта 7 Положения, кадровая служба вправе: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 xml:space="preserve">проводить беседу с лицом, поступающим на </w:t>
      </w:r>
      <w:proofErr w:type="gramStart"/>
      <w:r w:rsidRPr="003A2F00">
        <w:t>работу</w:t>
      </w:r>
      <w:proofErr w:type="gramEnd"/>
      <w:r w:rsidRPr="003A2F00">
        <w:t xml:space="preserve"> на должность руководителя муниципального учреждения и руководителями муниципальных учреждений;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 xml:space="preserve">изучать представленные лицом, поступающим на </w:t>
      </w:r>
      <w:proofErr w:type="gramStart"/>
      <w:r w:rsidRPr="003A2F00">
        <w:t>работу</w:t>
      </w:r>
      <w:proofErr w:type="gramEnd"/>
      <w:r w:rsidRPr="003A2F00">
        <w:t xml:space="preserve"> на должность руководителя муниципального учреждения и руководителями муниципальных учреждений, сведения о </w:t>
      </w:r>
      <w:r w:rsidRPr="003A2F00">
        <w:lastRenderedPageBreak/>
        <w:t>доходах, об имуществе и обязательствах имущественного характера и дополнительные материалы;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 xml:space="preserve">получать от лица, поступающего на </w:t>
      </w:r>
      <w:proofErr w:type="gramStart"/>
      <w:r w:rsidRPr="003A2F00">
        <w:t>работу</w:t>
      </w:r>
      <w:proofErr w:type="gramEnd"/>
      <w:r w:rsidRPr="003A2F00">
        <w:t xml:space="preserve"> на должность руководителя муниципального учреждения и руководителями муниципальных учреждений пояснения по представленным им сведениям о доходах, об имуществе и обязательствах имущественного характера и материалам;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proofErr w:type="gramStart"/>
      <w:r w:rsidRPr="003A2F00">
        <w:t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</w:t>
      </w:r>
      <w:proofErr w:type="gramEnd"/>
      <w:r w:rsidRPr="003A2F00">
        <w:t xml:space="preserve"> работу на должность руководителя муниципального учреждения и руководителями муниципальных учреждений, его супруги (супруга) и несовершеннолетних детей; о достоверности и полноте сведений;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наводить справки у физических лиц и получать от них информацию с их согласия;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 xml:space="preserve">осуществлять анализ сведений, представленных лицом, поступающим на </w:t>
      </w:r>
      <w:proofErr w:type="gramStart"/>
      <w:r w:rsidRPr="003A2F00">
        <w:t>работу</w:t>
      </w:r>
      <w:proofErr w:type="gramEnd"/>
      <w:r w:rsidRPr="003A2F00">
        <w:t xml:space="preserve"> на должность руководителя муниципального учреждения и руководителями муниципальных учреждений в соответствии с законодательством Российской Федерации о противодействии коррупции.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9. В запросе, предусмотренном абзацем пятым пункта 8 Положения, указываются: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фамилия, имя, отчество руководителя муниципального казенного органа или организации, в которые направляется запрос;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нормативный правовой акт, на основании которого направляется запрос;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 w:rsidRPr="003A2F00">
        <w:t>работу</w:t>
      </w:r>
      <w:proofErr w:type="gramEnd"/>
      <w:r w:rsidRPr="003A2F00">
        <w:t xml:space="preserve"> на должность руководителя муниципального учреждения и руководителями муниципальных учреждений,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муниципального учреждения и руководителями муниципальных учреждений,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срок представления запрашиваемых сведений;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lastRenderedPageBreak/>
        <w:t xml:space="preserve">фамилия, инициалы и номер телефона учредителя муниципального казенного учреждения или лица, которому такие полномочия предоставлены учредителем, </w:t>
      </w:r>
      <w:proofErr w:type="gramStart"/>
      <w:r w:rsidRPr="003A2F00">
        <w:t>направивших</w:t>
      </w:r>
      <w:proofErr w:type="gramEnd"/>
      <w:r w:rsidRPr="003A2F00">
        <w:t xml:space="preserve"> запрос;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другие необходимые сведения.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10. Запросы о проведении оперативно-розыскных мероприятий направляются учредителем муниципального казенного учреждения или лицом, который такие полномочия предоставляет учредителю. Указанные запросы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При проведении оперативно-розыскных мероприятий по запросам не могут осуществляться действия, указанные в пунктах 8-11 части 1 статьи 6 Федерального закона «Об оперативно-розыскной деятельности».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11.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учредителя муниципального казенного учреждения или лица, которому такие полномочия предоставлены учредителем.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12. Учредитель муниципального казенного учреждения или лицо, которому такие полномочия предоставлены учредителем, обеспечивает: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уведомление в письменной форме руководителя муниципального казенного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proofErr w:type="gramStart"/>
      <w:r w:rsidRPr="003A2F00">
        <w:t>проведение в случае обращения руководителя  муниципального казенного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казенного  учреждения, а при наличии уважительной причины - в срок, согласованный с руководителем муниципального казенного учреждения.</w:t>
      </w:r>
      <w:proofErr w:type="gramEnd"/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lastRenderedPageBreak/>
        <w:t xml:space="preserve">13. По окончании проверки учредитель муниципального казенного учреждения или лицо, которому такие полномочия </w:t>
      </w:r>
      <w:proofErr w:type="gramStart"/>
      <w:r w:rsidRPr="003A2F00">
        <w:t>предоставлены учредителем обязан</w:t>
      </w:r>
      <w:proofErr w:type="gramEnd"/>
      <w:r w:rsidRPr="003A2F00">
        <w:t xml:space="preserve"> ознакомить руководителя муниципального казенного учреждения с результатами проверки. 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14. Руководитель муниципального казенного  учреждения вправе: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давать пояснения в письменной форме в ходе проверки; а также по результатам проверки;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представлять дополнительные материалы и давать по ним пояснения в письменной форме;</w:t>
      </w:r>
      <w:r w:rsidRPr="003A2F00">
        <w:tab/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15. Пояснения, указанные в пункте 14 Положения, приобщаются к материалам проверки.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16. На период проведения проверки руководитель муниципального казенного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На период отстранения руководителя муниципального казенного  учреждения от занимаемой должности за ним сохраняется заработная плата.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17. По результатам проверки учредитель муниципального казенного учреждения или лицо, которому такие полномочия предоставлены учредителем, принимает одно из следующих решений: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 xml:space="preserve">о назначении лица, поступающего на </w:t>
      </w:r>
      <w:proofErr w:type="gramStart"/>
      <w:r w:rsidRPr="003A2F00">
        <w:t>работу</w:t>
      </w:r>
      <w:proofErr w:type="gramEnd"/>
      <w:r w:rsidRPr="003A2F00">
        <w:t xml:space="preserve"> на должность руководителя муниципального учреждения и руководителями муниципальных учреждений;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 xml:space="preserve">об отказе лицу, поступающему на </w:t>
      </w:r>
      <w:proofErr w:type="gramStart"/>
      <w:r w:rsidRPr="003A2F00">
        <w:t>работу</w:t>
      </w:r>
      <w:proofErr w:type="gramEnd"/>
      <w:r w:rsidRPr="003A2F00">
        <w:t xml:space="preserve"> на должность руководителя муниципального учреждения и руководителями муниципальных учреждений;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об отсутствии оснований для применения к руководителю муниципального казенного  учреждения мер юридической ответственности;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о применении к руководителю муниципального казенного учреждения мер юридической ответственности.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lastRenderedPageBreak/>
        <w:t xml:space="preserve">19. Подлинники справок о доходах, об имуществе и обязательствах имущественного характера, поступивших к учредителю муниципального казенного учреждения или лицу, которому такие полномочия предоставлены учредителем приобщения к личным делам. </w:t>
      </w:r>
    </w:p>
    <w:p w:rsidR="00FB4649" w:rsidRPr="003A2F00" w:rsidRDefault="00FB4649" w:rsidP="00FB4649">
      <w:pPr>
        <w:spacing w:line="360" w:lineRule="auto"/>
        <w:ind w:firstLine="540"/>
        <w:jc w:val="both"/>
      </w:pPr>
      <w:r w:rsidRPr="003A2F00">
        <w:t>20. Материалы проверки хранятся у учредителя муниципального  казенного учреждения или лица, которому такие полномочия предоставлены учредителем.</w:t>
      </w:r>
    </w:p>
    <w:p w:rsidR="00FB4649" w:rsidRDefault="00FB4649" w:rsidP="00FB464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B4649" w:rsidRDefault="00FB4649" w:rsidP="00FB464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FB4649" w:rsidRDefault="00FB4649" w:rsidP="00FB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649" w:rsidRDefault="00FB4649" w:rsidP="00FB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649" w:rsidRDefault="00FB4649" w:rsidP="00FB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649" w:rsidRDefault="00FB4649" w:rsidP="00FB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649" w:rsidRDefault="00FB4649" w:rsidP="00FB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649" w:rsidRDefault="00FB4649" w:rsidP="00FB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649" w:rsidRDefault="00FB4649" w:rsidP="00FB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649" w:rsidRDefault="00FB4649" w:rsidP="00FB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649" w:rsidRDefault="00FB4649" w:rsidP="00FB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649" w:rsidRDefault="00FB4649" w:rsidP="00FB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649" w:rsidRDefault="00FB4649" w:rsidP="00FB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649" w:rsidRDefault="00FB4649" w:rsidP="00FB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649" w:rsidRDefault="00FB4649" w:rsidP="00FB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A76" w:rsidRDefault="00532A76"/>
    <w:sectPr w:rsidR="00532A7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649"/>
    <w:rsid w:val="00532A76"/>
    <w:rsid w:val="00AA040E"/>
    <w:rsid w:val="00FB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B4649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B46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тиль"/>
    <w:rsid w:val="00FB4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1987</Words>
  <Characters>11327</Characters>
  <Application>Microsoft Office Word</Application>
  <DocSecurity>0</DocSecurity>
  <Lines>94</Lines>
  <Paragraphs>26</Paragraphs>
  <ScaleCrop>false</ScaleCrop>
  <Company>Microsoft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2019-07-16T08:16:00Z</dcterms:created>
  <dcterms:modified xsi:type="dcterms:W3CDTF">2019-07-16T08:17:00Z</dcterms:modified>
</cp:coreProperties>
</file>